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江西省井冈山应用科技学校</w:t>
      </w:r>
    </w:p>
    <w:p>
      <w:pPr>
        <w:overflowPunct w:val="0"/>
        <w:adjustRightInd w:val="0"/>
        <w:snapToGrid w:val="0"/>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建筑工程施工专业人才培养方案</w:t>
      </w:r>
    </w:p>
    <w:p>
      <w:pPr>
        <w:spacing w:line="360" w:lineRule="auto"/>
        <w:rPr>
          <w:rFonts w:hint="eastAsia" w:ascii="Times New Roman" w:hAnsi="Times New Roman" w:eastAsia="仿宋_GB2312" w:cs="Times New Roman"/>
          <w:sz w:val="32"/>
          <w:szCs w:val="32"/>
        </w:rPr>
      </w:pPr>
    </w:p>
    <w:p>
      <w:pPr>
        <w:overflowPunct w:val="0"/>
        <w:adjustRightInd w:val="0"/>
        <w:ind w:firstLine="643" w:firstLineChars="200"/>
        <w:outlineLvl w:val="0"/>
        <w:rPr>
          <w:rFonts w:ascii="Times New Roman" w:hAnsi="Times New Roman" w:eastAsia="黑体" w:cs="Times New Roman"/>
          <w:b/>
          <w:sz w:val="32"/>
          <w:szCs w:val="32"/>
        </w:rPr>
      </w:pPr>
      <w:r>
        <w:rPr>
          <w:rFonts w:ascii="Times New Roman" w:hAnsi="Times New Roman" w:eastAsia="黑体" w:cs="Times New Roman"/>
          <w:b/>
          <w:sz w:val="32"/>
          <w:szCs w:val="32"/>
        </w:rPr>
        <w:t>一、专业名称及代码</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专业名称：建筑工程施工</w:t>
      </w:r>
    </w:p>
    <w:p>
      <w:pPr>
        <w:tabs>
          <w:tab w:val="left" w:pos="420"/>
          <w:tab w:val="left" w:pos="525"/>
          <w:tab w:val="left" w:pos="630"/>
        </w:tabs>
        <w:spacing w:line="520" w:lineRule="exact"/>
        <w:ind w:firstLine="640" w:firstLineChars="200"/>
        <w:jc w:val="left"/>
        <w:rPr>
          <w:rFonts w:eastAsia="方正仿宋简体"/>
          <w:sz w:val="32"/>
          <w:szCs w:val="32"/>
        </w:rPr>
      </w:pPr>
      <w:r>
        <w:rPr>
          <w:rFonts w:hint="eastAsia" w:eastAsia="方正仿宋简体"/>
          <w:sz w:val="32"/>
          <w:szCs w:val="32"/>
        </w:rPr>
        <w:t>专业代码：040100</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二、入</w:t>
      </w:r>
      <w:r>
        <w:rPr>
          <w:rFonts w:ascii="Times New Roman" w:hAnsi="Times New Roman" w:eastAsia="黑体" w:cs="Times New Roman"/>
          <w:b/>
          <w:sz w:val="32"/>
          <w:szCs w:val="32"/>
        </w:rPr>
        <w:t>学要</w:t>
      </w:r>
      <w:r>
        <w:rPr>
          <w:rFonts w:ascii="Times New Roman" w:hAnsi="Times New Roman" w:eastAsia="黑体" w:cs="Times New Roman"/>
          <w:sz w:val="32"/>
          <w:szCs w:val="32"/>
        </w:rPr>
        <w:t>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初中毕业生或具有同等学力者。</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三、修业年限</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3年</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四、职业面向</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主要就业单位：建筑施工企业、造价咨询企业、建设行政管理部门和房地产开发公司。</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主要就业部门：生产部门。</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可从事的工作岗位： 施工企业八大员（施工员、质量员、安全员、标准员、材料员、机械员、劳务员、资料员），造价咨询企业预算员，建设行政管理部门和房地产开发公司技术人员。岗位描述具体如下表所示，其中施工员、质量员、安全员、预算员为核心岗位。</w:t>
      </w:r>
    </w:p>
    <w:p>
      <w:pPr>
        <w:tabs>
          <w:tab w:val="left" w:pos="420"/>
          <w:tab w:val="left" w:pos="525"/>
          <w:tab w:val="left" w:pos="630"/>
        </w:tabs>
        <w:spacing w:line="520" w:lineRule="exact"/>
        <w:ind w:firstLine="640" w:firstLineChars="200"/>
        <w:jc w:val="left"/>
        <w:rPr>
          <w:rFonts w:hint="eastAsia"/>
          <w:sz w:val="32"/>
          <w:szCs w:val="32"/>
        </w:rPr>
      </w:pPr>
      <w:r>
        <w:rPr>
          <w:rFonts w:hint="eastAsia" w:eastAsia="方正仿宋简体"/>
          <w:sz w:val="32"/>
          <w:szCs w:val="32"/>
        </w:rPr>
        <w:t>可考证书： BIM证书，二级建造师，八大员从业证</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五、培养目标与培养规格</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（一）培养目标</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本专业培养适应当前社会建筑市场需要，德智体美全面发展，掌握建筑工程管理学科的基本理论、基本知识及基本技能，具备施工技术与管理岗位职业能力，从事建筑工程生产一线技术与管理工作的具有创新精神的“应用型”高技能型人才。</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（二）培养规格</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一个合格的专业人员应该具有一定的素质和能力结构，包括：职业基本素质和能力、专业基础素质和能力、专业素质和能力。</w:t>
      </w:r>
    </w:p>
    <w:p>
      <w:pPr>
        <w:numPr>
          <w:ilvl w:val="0"/>
          <w:numId w:val="1"/>
        </w:num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职业基本素质和能力应有：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具有健康的心理、进取的精神、艰苦奋斗的精神、高尚的思想道德、中等职业教育所必需的文化基础知识和与人交流沟通的能力、应用文写作的能力、基本操作技能等能力以及正确的就业观和求职技巧。</w:t>
      </w:r>
    </w:p>
    <w:p>
      <w:pPr>
        <w:numPr>
          <w:ilvl w:val="0"/>
          <w:numId w:val="1"/>
        </w:numPr>
        <w:tabs>
          <w:tab w:val="left" w:pos="420"/>
          <w:tab w:val="left" w:pos="525"/>
          <w:tab w:val="left" w:pos="630"/>
        </w:tabs>
        <w:spacing w:line="520" w:lineRule="exact"/>
        <w:ind w:left="0" w:leftChars="0" w:firstLine="640" w:firstLineChars="200"/>
        <w:jc w:val="left"/>
        <w:rPr>
          <w:rFonts w:hint="eastAsia" w:eastAsia="方正仿宋简体"/>
          <w:sz w:val="32"/>
          <w:szCs w:val="32"/>
        </w:rPr>
      </w:pPr>
      <w:r>
        <w:rPr>
          <w:rFonts w:hint="eastAsia" w:eastAsia="方正仿宋简体"/>
          <w:sz w:val="32"/>
          <w:szCs w:val="32"/>
        </w:rPr>
        <w:t>专业基础素质和能力应包括：</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具备建筑工程技术的基本知识、建筑和结构的设计知识、具有现场施工、质量检验、安全技术等外业操作技能、组织设计、工程预决算、档案资料等内业操作能力。</w:t>
      </w:r>
    </w:p>
    <w:p>
      <w:pPr>
        <w:numPr>
          <w:ilvl w:val="0"/>
          <w:numId w:val="1"/>
        </w:numPr>
        <w:tabs>
          <w:tab w:val="left" w:pos="420"/>
          <w:tab w:val="left" w:pos="525"/>
          <w:tab w:val="left" w:pos="630"/>
        </w:tabs>
        <w:spacing w:line="520" w:lineRule="exact"/>
        <w:ind w:left="0" w:leftChars="0" w:firstLine="640" w:firstLineChars="200"/>
        <w:jc w:val="left"/>
        <w:rPr>
          <w:rFonts w:hint="eastAsia" w:eastAsia="方正仿宋简体"/>
          <w:sz w:val="32"/>
          <w:szCs w:val="32"/>
        </w:rPr>
      </w:pPr>
      <w:r>
        <w:rPr>
          <w:rFonts w:hint="eastAsia" w:eastAsia="方正仿宋简体"/>
          <w:sz w:val="32"/>
          <w:szCs w:val="32"/>
        </w:rPr>
        <w:t>专业（岗位）素质和能力包括：</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施工员：对建筑物构造了解熟悉，能识建筑图，具备施工技术能力，具备吃苦耐劳精神；</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预算员：具备识图能力，对招投标环节掌握透彻，概预算审核能力也应具备；</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质量安全员：具备施工过程中对每个环节的质量安全措施能采取得当，具备吃苦耐劳素质。</w:t>
      </w:r>
    </w:p>
    <w:p>
      <w:pPr>
        <w:numPr>
          <w:ilvl w:val="0"/>
          <w:numId w:val="1"/>
        </w:numPr>
        <w:tabs>
          <w:tab w:val="left" w:pos="420"/>
          <w:tab w:val="left" w:pos="525"/>
          <w:tab w:val="left" w:pos="630"/>
        </w:tabs>
        <w:spacing w:line="520" w:lineRule="exact"/>
        <w:ind w:left="0" w:leftChars="0" w:firstLine="640" w:firstLineChars="200"/>
        <w:jc w:val="left"/>
        <w:rPr>
          <w:rFonts w:hint="eastAsia" w:eastAsia="方正仿宋简体"/>
          <w:sz w:val="32"/>
          <w:szCs w:val="32"/>
        </w:rPr>
      </w:pPr>
      <w:r>
        <w:rPr>
          <w:rFonts w:hint="eastAsia" w:eastAsia="方正仿宋简体"/>
          <w:sz w:val="32"/>
          <w:szCs w:val="32"/>
        </w:rPr>
        <w:t xml:space="preserve">素质和能力结构   </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（1）掌握必备的数学、计算机应用等基本知识，具备相应的信息收集，分析与处理的能力；</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val="en-US" w:eastAsia="zh-CN"/>
        </w:rPr>
        <w:t>2</w:t>
      </w:r>
      <w:r>
        <w:rPr>
          <w:rFonts w:hint="eastAsia" w:eastAsia="方正仿宋简体"/>
          <w:sz w:val="32"/>
          <w:szCs w:val="32"/>
        </w:rPr>
        <w:t>）掌握必须的建筑力学，结构知识、建筑施工技术、施工组织、 建设工程计量与计价 等基础知识具备质检、施工 现场技术与管理，工程监理等能力；</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val="en-US" w:eastAsia="zh-CN"/>
        </w:rPr>
        <w:t>3</w:t>
      </w:r>
      <w:r>
        <w:rPr>
          <w:rFonts w:hint="eastAsia" w:eastAsia="方正仿宋简体"/>
          <w:sz w:val="32"/>
          <w:szCs w:val="32"/>
        </w:rPr>
        <w:t>）具备施工测量能力；</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val="en-US" w:eastAsia="zh-CN"/>
        </w:rPr>
        <w:t>4</w:t>
      </w:r>
      <w:r>
        <w:rPr>
          <w:rFonts w:hint="eastAsia" w:eastAsia="方正仿宋简体"/>
          <w:sz w:val="32"/>
          <w:szCs w:val="32"/>
        </w:rPr>
        <w:t>）具备绘制与识读建筑施工图，结构施工图的能力。</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六、课程设置及要求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本专业课程设置分为公共基础课和专业（技能）课。</w:t>
      </w:r>
    </w:p>
    <w:p>
      <w:pPr>
        <w:overflowPunct w:val="0"/>
        <w:adjustRightInd w:val="0"/>
        <w:ind w:firstLine="643" w:firstLineChars="200"/>
        <w:outlineLvl w:val="0"/>
        <w:rPr>
          <w:rFonts w:hint="eastAsia" w:eastAsia="方正仿宋简体"/>
          <w:sz w:val="32"/>
          <w:szCs w:val="32"/>
        </w:rPr>
      </w:pPr>
      <w:r>
        <w:rPr>
          <w:rFonts w:eastAsia="楷体_GB2312"/>
          <w:b/>
          <w:sz w:val="32"/>
          <w:szCs w:val="32"/>
        </w:rPr>
        <w:t>（一）公共基础课程</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经济与政治、哲学与人生、道德与法律、职业生涯与规划、语文、物理、英语、公共艺术、体育、计算机应用基础。</w:t>
      </w:r>
    </w:p>
    <w:tbl>
      <w:tblPr>
        <w:tblStyle w:val="6"/>
        <w:tblpPr w:leftFromText="180" w:rightFromText="180" w:vertAnchor="text" w:horzAnchor="page" w:tblpXSpec="center" w:tblpY="5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755"/>
        <w:gridCol w:w="382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6" w:type="dxa"/>
            <w:vAlign w:val="center"/>
          </w:tcPr>
          <w:p>
            <w:pPr>
              <w:overflowPunct w:val="0"/>
              <w:adjustRightInd w:val="0"/>
              <w:ind w:left="900" w:hanging="48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55" w:type="dxa"/>
            <w:vAlign w:val="center"/>
          </w:tcPr>
          <w:p>
            <w:pPr>
              <w:overflowPunct w:val="0"/>
              <w:adjustRightInd w:val="0"/>
              <w:ind w:left="900" w:hanging="480"/>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3829" w:type="dxa"/>
            <w:vAlign w:val="center"/>
          </w:tcPr>
          <w:p>
            <w:pPr>
              <w:overflowPunct w:val="0"/>
              <w:adjustRightInd w:val="0"/>
              <w:ind w:left="900" w:hanging="480"/>
              <w:jc w:val="center"/>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356" w:type="dxa"/>
            <w:vAlign w:val="center"/>
          </w:tcPr>
          <w:p>
            <w:pPr>
              <w:overflowPunct w:val="0"/>
              <w:adjustRightInd w:val="0"/>
              <w:ind w:left="900" w:hanging="480"/>
              <w:jc w:val="center"/>
              <w:rPr>
                <w:rFonts w:hint="eastAsia"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1</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经济与政治</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依据《中等职业学校经济政治与社会教学大纲》开设，并与专业实际和行业发展密切结合</w:t>
            </w:r>
          </w:p>
        </w:tc>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2</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哲学与人生</w:t>
            </w:r>
          </w:p>
        </w:tc>
        <w:tc>
          <w:tcPr>
            <w:tcW w:w="3829" w:type="dxa"/>
            <w:vAlign w:val="center"/>
          </w:tcPr>
          <w:p>
            <w:pPr>
              <w:overflowPunct w:val="0"/>
              <w:adjustRightInd w:val="0"/>
              <w:ind w:left="420" w:firstLine="210" w:firstLineChars="100"/>
              <w:rPr>
                <w:rFonts w:ascii="宋体" w:hAnsi="宋体" w:eastAsia="宋体" w:cs="宋体"/>
                <w:sz w:val="24"/>
                <w:szCs w:val="24"/>
              </w:rPr>
            </w:pPr>
            <w:r>
              <w:rPr>
                <w:rFonts w:hint="eastAsia" w:ascii="宋体" w:hAnsi="宋体" w:eastAsia="宋体" w:cs="宋体"/>
                <w:szCs w:val="21"/>
              </w:rPr>
              <w:t>依据《中等职业学校哲学与人生教学大纲》开设，并与专业实际和行业发展密切结合</w:t>
            </w:r>
          </w:p>
        </w:tc>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3</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道德与法律</w:t>
            </w:r>
          </w:p>
        </w:tc>
        <w:tc>
          <w:tcPr>
            <w:tcW w:w="3829" w:type="dxa"/>
            <w:vAlign w:val="center"/>
          </w:tcPr>
          <w:p>
            <w:pPr>
              <w:overflowPunct w:val="0"/>
              <w:adjustRightInd w:val="0"/>
              <w:ind w:left="420" w:firstLine="210" w:firstLineChars="100"/>
              <w:rPr>
                <w:rFonts w:ascii="宋体" w:hAnsi="宋体" w:eastAsia="宋体" w:cs="宋体"/>
                <w:sz w:val="24"/>
                <w:szCs w:val="24"/>
              </w:rPr>
            </w:pPr>
            <w:r>
              <w:rPr>
                <w:rFonts w:hint="eastAsia" w:ascii="宋体" w:hAnsi="宋体" w:eastAsia="宋体" w:cs="宋体"/>
                <w:szCs w:val="21"/>
              </w:rPr>
              <w:t>依据《中等职业学校职业道德与法律教学大纲》开设，并与专业实际和行业发展密切结合</w:t>
            </w:r>
          </w:p>
        </w:tc>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4</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计算机应用基础</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依据《中等职业学校计算机应用基础教学大纲》开设，并注重在职业模块的教学内容中体现专业特色</w:t>
            </w:r>
          </w:p>
        </w:tc>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5</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语文</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依据《中等职业学校语文教学大纲》开设，并注重在职业模块的教学内容中体现专业特色</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6</w:t>
            </w:r>
          </w:p>
        </w:tc>
        <w:tc>
          <w:tcPr>
            <w:tcW w:w="1755" w:type="dxa"/>
            <w:vAlign w:val="center"/>
          </w:tcPr>
          <w:p>
            <w:pPr>
              <w:overflowPunct w:val="0"/>
              <w:adjustRightInd w:val="0"/>
              <w:ind w:left="840" w:hanging="42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数学</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w:t>
            </w:r>
            <w:r>
              <w:rPr>
                <w:rFonts w:hint="eastAsia" w:ascii="宋体" w:hAnsi="宋体" w:eastAsia="宋体" w:cs="宋体"/>
                <w:szCs w:val="21"/>
                <w:lang w:eastAsia="zh-CN"/>
              </w:rPr>
              <w:t>数学</w:t>
            </w:r>
            <w:r>
              <w:rPr>
                <w:rFonts w:hint="eastAsia" w:ascii="宋体" w:hAnsi="宋体" w:eastAsia="宋体" w:cs="宋体"/>
                <w:szCs w:val="21"/>
              </w:rPr>
              <w:t>教学大纲》开设，并注重在职业模块的教学内容中体现专业特色</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7</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物理</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依据《中等职业学校物理教学大纲》开设，并注重在职业模块的教学内容中体现专业特色</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8</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公共艺术</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依据《中等职业学校公共艺术课程教学大纲》开设，并与专业实际和行业发展密切结合</w:t>
            </w:r>
          </w:p>
        </w:tc>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ascii="宋体" w:hAnsi="宋体" w:eastAsia="宋体" w:cs="宋体"/>
                <w:sz w:val="24"/>
                <w:szCs w:val="24"/>
              </w:rPr>
            </w:pPr>
            <w:r>
              <w:rPr>
                <w:rFonts w:hint="eastAsia" w:ascii="宋体" w:hAnsi="宋体" w:eastAsia="宋体" w:cs="宋体"/>
                <w:sz w:val="24"/>
                <w:szCs w:val="24"/>
              </w:rPr>
              <w:t>9</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体育</w:t>
            </w:r>
          </w:p>
        </w:tc>
        <w:tc>
          <w:tcPr>
            <w:tcW w:w="3829" w:type="dxa"/>
            <w:vAlign w:val="center"/>
          </w:tcPr>
          <w:p>
            <w:pPr>
              <w:overflowPunct w:val="0"/>
              <w:adjustRightInd w:val="0"/>
              <w:ind w:left="420" w:firstLine="210" w:firstLineChars="100"/>
              <w:rPr>
                <w:rFonts w:ascii="宋体" w:hAnsi="宋体" w:eastAsia="宋体" w:cs="宋体"/>
                <w:szCs w:val="21"/>
              </w:rPr>
            </w:pPr>
            <w:r>
              <w:rPr>
                <w:rFonts w:hint="eastAsia" w:ascii="宋体" w:hAnsi="宋体" w:eastAsia="宋体" w:cs="宋体"/>
                <w:szCs w:val="21"/>
              </w:rPr>
              <w:t>依据《中等职业学校体育与健康教学指导纲要》开设，并与专业实际和行业发展密切结合</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55" w:type="dxa"/>
            <w:vAlign w:val="center"/>
          </w:tcPr>
          <w:p>
            <w:pPr>
              <w:overflowPunct w:val="0"/>
              <w:adjustRightInd w:val="0"/>
              <w:ind w:left="840" w:hanging="420"/>
              <w:jc w:val="center"/>
              <w:rPr>
                <w:rFonts w:hint="eastAsia" w:ascii="宋体" w:hAnsi="宋体" w:eastAsia="宋体" w:cs="宋体"/>
                <w:szCs w:val="21"/>
                <w:lang w:eastAsia="zh-CN"/>
              </w:rPr>
            </w:pPr>
            <w:r>
              <w:rPr>
                <w:rFonts w:hint="eastAsia" w:ascii="宋体" w:hAnsi="宋体" w:eastAsia="宋体" w:cs="宋体"/>
                <w:szCs w:val="21"/>
                <w:lang w:eastAsia="zh-CN"/>
              </w:rPr>
              <w:t>历史</w:t>
            </w:r>
          </w:p>
        </w:tc>
        <w:tc>
          <w:tcPr>
            <w:tcW w:w="3829" w:type="dxa"/>
            <w:vAlign w:val="center"/>
          </w:tcPr>
          <w:p>
            <w:pPr>
              <w:overflowPunct w:val="0"/>
              <w:adjustRightInd w:val="0"/>
              <w:ind w:left="420" w:firstLine="210" w:firstLineChars="100"/>
              <w:rPr>
                <w:rFonts w:hint="eastAsia" w:ascii="宋体" w:hAnsi="宋体" w:eastAsia="宋体" w:cs="宋体"/>
                <w:szCs w:val="21"/>
              </w:rPr>
            </w:pPr>
            <w:r>
              <w:rPr>
                <w:rFonts w:hint="eastAsia" w:ascii="宋体" w:hAnsi="宋体" w:eastAsia="宋体" w:cs="宋体"/>
                <w:szCs w:val="21"/>
              </w:rPr>
              <w:t>依据《中等职业学校</w:t>
            </w:r>
            <w:r>
              <w:rPr>
                <w:rFonts w:hint="eastAsia" w:ascii="宋体" w:hAnsi="宋体" w:eastAsia="宋体" w:cs="宋体"/>
                <w:szCs w:val="21"/>
                <w:lang w:eastAsia="zh-CN"/>
              </w:rPr>
              <w:t>历史</w:t>
            </w:r>
            <w:r>
              <w:rPr>
                <w:rFonts w:hint="eastAsia" w:ascii="宋体" w:hAnsi="宋体" w:eastAsia="宋体" w:cs="宋体"/>
                <w:szCs w:val="21"/>
              </w:rPr>
              <w:t>教学指导纲要》开设，并与专业实际和行业发展密切结合</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55" w:type="dxa"/>
            <w:vAlign w:val="center"/>
          </w:tcPr>
          <w:p>
            <w:pPr>
              <w:overflowPunct w:val="0"/>
              <w:adjustRightInd w:val="0"/>
              <w:ind w:left="840" w:hanging="420"/>
              <w:jc w:val="center"/>
              <w:rPr>
                <w:rFonts w:ascii="宋体" w:hAnsi="宋体" w:eastAsia="宋体" w:cs="宋体"/>
                <w:szCs w:val="21"/>
              </w:rPr>
            </w:pPr>
            <w:r>
              <w:rPr>
                <w:rFonts w:hint="eastAsia" w:ascii="宋体" w:hAnsi="宋体" w:eastAsia="宋体" w:cs="宋体"/>
                <w:szCs w:val="21"/>
              </w:rPr>
              <w:t>职业生涯规划</w:t>
            </w:r>
          </w:p>
        </w:tc>
        <w:tc>
          <w:tcPr>
            <w:tcW w:w="3829" w:type="dxa"/>
            <w:vAlign w:val="center"/>
          </w:tcPr>
          <w:p>
            <w:pPr>
              <w:overflowPunct w:val="0"/>
              <w:adjustRightInd w:val="0"/>
              <w:ind w:left="420" w:firstLine="210" w:firstLineChars="100"/>
              <w:rPr>
                <w:rFonts w:ascii="宋体" w:hAnsi="宋体" w:eastAsia="宋体" w:cs="宋体"/>
                <w:sz w:val="24"/>
                <w:szCs w:val="24"/>
              </w:rPr>
            </w:pPr>
            <w:r>
              <w:rPr>
                <w:rFonts w:hint="eastAsia" w:ascii="宋体" w:hAnsi="宋体" w:eastAsia="宋体" w:cs="宋体"/>
                <w:szCs w:val="21"/>
              </w:rPr>
              <w:t>依据《中等职业学校职业生涯规划教学大纲》开设，并与专业实际和行业发展密切结合</w:t>
            </w:r>
          </w:p>
        </w:tc>
        <w:tc>
          <w:tcPr>
            <w:tcW w:w="1356" w:type="dxa"/>
            <w:vAlign w:val="center"/>
          </w:tcPr>
          <w:p>
            <w:pPr>
              <w:overflowPunct w:val="0"/>
              <w:adjustRightInd w:val="0"/>
              <w:ind w:left="900" w:hanging="480"/>
              <w:jc w:val="center"/>
              <w:rPr>
                <w:rFonts w:hint="eastAsia" w:ascii="宋体" w:hAnsi="宋体" w:eastAsia="宋体" w:cs="宋体"/>
                <w:sz w:val="24"/>
                <w:szCs w:val="24"/>
              </w:rPr>
            </w:pPr>
            <w:r>
              <w:rPr>
                <w:rFonts w:hint="eastAsia" w:ascii="宋体" w:hAnsi="宋体" w:eastAsia="宋体" w:cs="宋体"/>
                <w:sz w:val="24"/>
                <w:szCs w:val="24"/>
              </w:rPr>
              <w:t>36</w:t>
            </w:r>
          </w:p>
          <w:p>
            <w:pPr>
              <w:overflowPunct w:val="0"/>
              <w:adjustRightInd w:val="0"/>
              <w:ind w:left="900" w:hanging="48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55" w:type="dxa"/>
            <w:vAlign w:val="center"/>
          </w:tcPr>
          <w:p>
            <w:pPr>
              <w:overflowPunct w:val="0"/>
              <w:adjustRightInd w:val="0"/>
              <w:ind w:left="840" w:hanging="420"/>
              <w:jc w:val="center"/>
              <w:rPr>
                <w:rFonts w:hint="eastAsia" w:ascii="宋体" w:hAnsi="宋体" w:eastAsia="宋体" w:cs="宋体"/>
                <w:szCs w:val="21"/>
                <w:lang w:eastAsia="zh-CN"/>
              </w:rPr>
            </w:pPr>
            <w:r>
              <w:rPr>
                <w:rFonts w:hint="eastAsia" w:ascii="宋体" w:hAnsi="宋体" w:eastAsia="宋体" w:cs="宋体"/>
                <w:szCs w:val="21"/>
                <w:lang w:eastAsia="zh-CN"/>
              </w:rPr>
              <w:t>社交礼仪</w:t>
            </w:r>
          </w:p>
        </w:tc>
        <w:tc>
          <w:tcPr>
            <w:tcW w:w="3829" w:type="dxa"/>
            <w:vAlign w:val="center"/>
          </w:tcPr>
          <w:p>
            <w:pPr>
              <w:overflowPunct w:val="0"/>
              <w:adjustRightInd w:val="0"/>
              <w:ind w:left="420" w:firstLine="210" w:firstLineChars="100"/>
              <w:rPr>
                <w:rFonts w:hint="eastAsia" w:ascii="宋体" w:hAnsi="宋体" w:eastAsia="宋体" w:cs="宋体"/>
                <w:szCs w:val="21"/>
              </w:rPr>
            </w:pPr>
            <w:r>
              <w:rPr>
                <w:rFonts w:hint="eastAsia" w:ascii="宋体" w:hAnsi="宋体" w:eastAsia="宋体" w:cs="宋体"/>
                <w:szCs w:val="21"/>
              </w:rPr>
              <w:t>依据《中等职业学校</w:t>
            </w:r>
            <w:r>
              <w:rPr>
                <w:rFonts w:hint="eastAsia" w:ascii="宋体" w:hAnsi="宋体" w:eastAsia="宋体" w:cs="宋体"/>
                <w:szCs w:val="21"/>
                <w:lang w:eastAsia="zh-CN"/>
              </w:rPr>
              <w:t>社交礼仪</w:t>
            </w:r>
            <w:r>
              <w:rPr>
                <w:rFonts w:hint="eastAsia" w:ascii="宋体" w:hAnsi="宋体" w:eastAsia="宋体" w:cs="宋体"/>
                <w:szCs w:val="21"/>
              </w:rPr>
              <w:t>教学大纲》开设，并与专业实际和行业发展密切结合</w:t>
            </w:r>
          </w:p>
        </w:tc>
        <w:tc>
          <w:tcPr>
            <w:tcW w:w="1356" w:type="dxa"/>
            <w:vAlign w:val="center"/>
          </w:tcPr>
          <w:p>
            <w:pPr>
              <w:overflowPunct w:val="0"/>
              <w:adjustRightInd w:val="0"/>
              <w:ind w:left="900" w:hanging="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r>
    </w:tbl>
    <w:p>
      <w:pPr>
        <w:overflowPunct w:val="0"/>
        <w:adjustRightInd w:val="0"/>
        <w:ind w:firstLine="321" w:firstLineChars="100"/>
        <w:outlineLvl w:val="0"/>
        <w:rPr>
          <w:rFonts w:hint="eastAsia" w:ascii="宋体" w:hAnsi="宋体" w:eastAsia="宋体" w:cs="宋体"/>
          <w:b/>
          <w:sz w:val="32"/>
          <w:szCs w:val="32"/>
          <w:lang w:val="en-US" w:eastAsia="zh-CN"/>
        </w:rPr>
      </w:pPr>
      <w:r>
        <w:rPr>
          <w:rFonts w:eastAsia="楷体_GB2312"/>
          <w:b/>
          <w:sz w:val="32"/>
          <w:szCs w:val="32"/>
        </w:rPr>
        <w:t>（二）专业（技能）课程</w:t>
      </w:r>
    </w:p>
    <w:p>
      <w:pPr>
        <w:overflowPunct w:val="0"/>
        <w:adjustRightInd w:val="0"/>
        <w:ind w:firstLine="301" w:firstLineChars="100"/>
        <w:outlineLvl w:val="0"/>
        <w:rPr>
          <w:rFonts w:eastAsia="楷体_GB2312"/>
          <w:b/>
          <w:sz w:val="30"/>
          <w:szCs w:val="30"/>
        </w:rPr>
      </w:pPr>
      <w:r>
        <w:rPr>
          <w:rFonts w:hint="eastAsia" w:eastAsia="楷体_GB2312"/>
          <w:b/>
          <w:sz w:val="30"/>
          <w:szCs w:val="30"/>
        </w:rPr>
        <w:t>1</w:t>
      </w:r>
      <w:r>
        <w:rPr>
          <w:rFonts w:hint="eastAsia" w:eastAsia="楷体_GB2312"/>
          <w:b/>
          <w:sz w:val="30"/>
          <w:szCs w:val="30"/>
          <w:lang w:eastAsia="zh-CN"/>
        </w:rPr>
        <w:t>.</w:t>
      </w:r>
      <w:r>
        <w:rPr>
          <w:rFonts w:hint="eastAsia" w:eastAsia="楷体_GB2312"/>
          <w:b/>
          <w:sz w:val="30"/>
          <w:szCs w:val="30"/>
        </w:rPr>
        <w:t>主干课程及教学要求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07"/>
        <w:gridCol w:w="17"/>
        <w:gridCol w:w="251"/>
        <w:gridCol w:w="147"/>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tcMar>
              <w:left w:w="0" w:type="dxa"/>
              <w:right w:w="0" w:type="dxa"/>
            </w:tcMar>
            <w:vAlign w:val="center"/>
          </w:tcPr>
          <w:p>
            <w:pPr>
              <w:spacing w:line="360" w:lineRule="exact"/>
              <w:jc w:val="center"/>
              <w:rPr>
                <w:rFonts w:ascii="宋体" w:hAnsi="宋体"/>
                <w:b/>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 xml:space="preserve">课程代码：     </w:t>
            </w:r>
          </w:p>
        </w:tc>
        <w:tc>
          <w:tcPr>
            <w:tcW w:w="6111" w:type="dxa"/>
            <w:gridSpan w:val="2"/>
            <w:vAlign w:val="center"/>
          </w:tcPr>
          <w:p>
            <w:pPr>
              <w:spacing w:line="360" w:lineRule="exact"/>
              <w:rPr>
                <w:rFonts w:ascii="宋体" w:hAnsi="宋体"/>
                <w:b/>
                <w:sz w:val="24"/>
                <w:szCs w:val="24"/>
              </w:rPr>
            </w:pPr>
            <w:r>
              <w:rPr>
                <w:rFonts w:hint="eastAsia" w:ascii="宋体" w:hAnsi="宋体"/>
                <w:b/>
                <w:sz w:val="24"/>
                <w:szCs w:val="24"/>
              </w:rPr>
              <w:t>课程名称：</w:t>
            </w:r>
            <w:r>
              <w:rPr>
                <w:rFonts w:ascii="宋体" w:hAnsi="宋体"/>
                <w:b/>
                <w:sz w:val="24"/>
                <w:szCs w:val="24"/>
              </w:rPr>
              <w:t>建筑工程</w:t>
            </w:r>
            <w:r>
              <w:rPr>
                <w:rFonts w:hint="eastAsia" w:ascii="宋体" w:hAnsi="宋体"/>
                <w:b/>
                <w:sz w:val="24"/>
                <w:szCs w:val="24"/>
              </w:rPr>
              <w:t>制图（108学时）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6" w:type="dxa"/>
            <w:tcBorders>
              <w:bottom w:val="single" w:color="auto" w:sz="4" w:space="0"/>
            </w:tcBorders>
            <w:vAlign w:val="center"/>
          </w:tcPr>
          <w:p>
            <w:pPr>
              <w:adjustRightInd w:val="0"/>
              <w:snapToGrid w:val="0"/>
              <w:spacing w:line="360" w:lineRule="exact"/>
              <w:ind w:firstLine="120" w:firstLineChars="50"/>
              <w:rPr>
                <w:rFonts w:ascii="宋体" w:hAnsi="宋体"/>
                <w:szCs w:val="21"/>
              </w:rPr>
            </w:pPr>
            <w:r>
              <w:rPr>
                <w:rFonts w:hint="eastAsia" w:ascii="宋体" w:hAnsi="宋体"/>
                <w:sz w:val="24"/>
                <w:szCs w:val="24"/>
              </w:rPr>
              <w:t>1</w:t>
            </w:r>
          </w:p>
        </w:tc>
        <w:tc>
          <w:tcPr>
            <w:tcW w:w="8486" w:type="dxa"/>
            <w:gridSpan w:val="5"/>
            <w:tcBorders>
              <w:bottom w:val="single" w:color="auto" w:sz="4" w:space="0"/>
            </w:tcBorders>
            <w:vAlign w:val="center"/>
          </w:tcPr>
          <w:p>
            <w:pPr>
              <w:adjustRightInd w:val="0"/>
              <w:snapToGrid w:val="0"/>
              <w:spacing w:line="420" w:lineRule="exact"/>
              <w:rPr>
                <w:rFonts w:ascii="宋体" w:hAnsi="宋体" w:eastAsia="宋体" w:cs="宋体"/>
                <w:b/>
                <w:sz w:val="24"/>
                <w:szCs w:val="24"/>
              </w:rPr>
            </w:pPr>
            <w:r>
              <w:rPr>
                <w:rFonts w:hint="eastAsia" w:ascii="宋体" w:hAnsi="宋体" w:eastAsia="宋体" w:cs="宋体"/>
                <w:b/>
                <w:sz w:val="24"/>
                <w:szCs w:val="24"/>
              </w:rPr>
              <w:t>能力目标：</w:t>
            </w:r>
          </w:p>
          <w:p>
            <w:pPr>
              <w:numPr>
                <w:ilvl w:val="0"/>
                <w:numId w:val="2"/>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能运用建筑构造知识正确识读和绘制一般民用建筑施工图；</w:t>
            </w:r>
          </w:p>
          <w:p>
            <w:pPr>
              <w:numPr>
                <w:ilvl w:val="0"/>
                <w:numId w:val="2"/>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能绘制建筑结构施工图。</w:t>
            </w:r>
          </w:p>
          <w:p>
            <w:pPr>
              <w:adjustRightInd w:val="0"/>
              <w:snapToGrid w:val="0"/>
              <w:spacing w:line="420" w:lineRule="exact"/>
              <w:rPr>
                <w:rFonts w:ascii="宋体" w:hAnsi="宋体" w:eastAsia="宋体" w:cs="宋体"/>
                <w:b/>
                <w:sz w:val="24"/>
                <w:szCs w:val="24"/>
              </w:rPr>
            </w:pPr>
            <w:r>
              <w:rPr>
                <w:rFonts w:hint="eastAsia" w:ascii="宋体" w:hAnsi="宋体" w:eastAsia="宋体" w:cs="宋体"/>
                <w:b/>
                <w:sz w:val="24"/>
                <w:szCs w:val="24"/>
              </w:rPr>
              <w:t>知识目标：</w:t>
            </w:r>
          </w:p>
          <w:p>
            <w:pPr>
              <w:numPr>
                <w:ilvl w:val="0"/>
                <w:numId w:val="3"/>
              </w:numPr>
              <w:adjustRightInd w:val="0"/>
              <w:snapToGrid w:val="0"/>
              <w:spacing w:line="420" w:lineRule="exact"/>
              <w:rPr>
                <w:rFonts w:ascii="宋体" w:hAnsi="宋体"/>
                <w:sz w:val="24"/>
                <w:szCs w:val="24"/>
              </w:rPr>
            </w:pPr>
            <w:r>
              <w:rPr>
                <w:rFonts w:hint="eastAsia" w:ascii="宋体" w:hAnsi="宋体"/>
                <w:sz w:val="24"/>
                <w:szCs w:val="24"/>
              </w:rPr>
              <w:t>掌握对建筑施工图的认识以及结构图的设计和绘制等基础知识；</w:t>
            </w:r>
          </w:p>
          <w:p>
            <w:pPr>
              <w:numPr>
                <w:ilvl w:val="0"/>
                <w:numId w:val="3"/>
              </w:numPr>
              <w:adjustRightInd w:val="0"/>
              <w:snapToGrid w:val="0"/>
              <w:spacing w:line="420" w:lineRule="exact"/>
              <w:rPr>
                <w:rFonts w:ascii="宋体" w:hAnsi="宋体" w:cs="方正黑体简体"/>
                <w:color w:val="000000"/>
                <w:sz w:val="24"/>
                <w:szCs w:val="24"/>
              </w:rPr>
            </w:pPr>
            <w:r>
              <w:rPr>
                <w:rFonts w:hint="eastAsia" w:ascii="方正黑体简体" w:hAnsi="宋体" w:eastAsia="方正黑体简体"/>
                <w:bCs/>
                <w:sz w:val="24"/>
                <w:szCs w:val="24"/>
              </w:rPr>
              <w:t>能</w:t>
            </w:r>
            <w:r>
              <w:rPr>
                <w:rFonts w:hint="eastAsia" w:ascii="宋体" w:hAnsi="宋体" w:cs="方正黑体简体"/>
                <w:color w:val="000000"/>
                <w:sz w:val="24"/>
                <w:szCs w:val="24"/>
              </w:rPr>
              <w:t>领会制图的基本知识和国家房屋建筑的制图标准。</w:t>
            </w:r>
          </w:p>
          <w:p>
            <w:pPr>
              <w:spacing w:line="420" w:lineRule="exact"/>
              <w:rPr>
                <w:rFonts w:ascii="宋体" w:hAnsi="宋体" w:eastAsia="宋体" w:cs="宋体"/>
                <w:b/>
                <w:sz w:val="24"/>
                <w:szCs w:val="24"/>
              </w:rPr>
            </w:pPr>
            <w:r>
              <w:rPr>
                <w:rFonts w:hint="eastAsia" w:ascii="宋体" w:hAnsi="宋体" w:eastAsia="宋体" w:cs="宋体"/>
                <w:b/>
                <w:sz w:val="24"/>
                <w:szCs w:val="24"/>
              </w:rPr>
              <w:t>素质目标：</w:t>
            </w:r>
          </w:p>
          <w:p>
            <w:pPr>
              <w:numPr>
                <w:ilvl w:val="0"/>
                <w:numId w:val="4"/>
              </w:numPr>
              <w:spacing w:line="360" w:lineRule="exact"/>
              <w:ind w:firstLine="536" w:firstLineChars="200"/>
              <w:rPr>
                <w:rFonts w:ascii="宋体" w:hAnsi="宋体"/>
                <w:spacing w:val="14"/>
                <w:sz w:val="24"/>
                <w:szCs w:val="24"/>
              </w:rPr>
            </w:pPr>
            <w:r>
              <w:rPr>
                <w:rFonts w:hint="eastAsia" w:ascii="宋体" w:hAnsi="宋体"/>
                <w:spacing w:val="14"/>
                <w:sz w:val="24"/>
                <w:szCs w:val="24"/>
              </w:rPr>
              <w:t>培养学生绘制与识读建筑施工图；和空间想象能力；</w:t>
            </w:r>
          </w:p>
          <w:p>
            <w:pPr>
              <w:numPr>
                <w:ilvl w:val="0"/>
                <w:numId w:val="4"/>
              </w:numPr>
              <w:spacing w:line="360" w:lineRule="exact"/>
              <w:ind w:firstLine="536" w:firstLineChars="200"/>
              <w:rPr>
                <w:rFonts w:ascii="宋体" w:hAnsi="宋体"/>
                <w:spacing w:val="14"/>
                <w:sz w:val="24"/>
                <w:szCs w:val="24"/>
              </w:rPr>
            </w:pPr>
            <w:r>
              <w:rPr>
                <w:rFonts w:hint="eastAsia" w:ascii="宋体" w:hAnsi="宋体"/>
                <w:spacing w:val="14"/>
                <w:sz w:val="24"/>
                <w:szCs w:val="24"/>
              </w:rPr>
              <w:t>培养学生空间想象能力。</w:t>
            </w:r>
          </w:p>
          <w:p>
            <w:pPr>
              <w:tabs>
                <w:tab w:val="left" w:pos="712"/>
              </w:tabs>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制图基本知识；</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正投影原理；</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剖面与断面图；</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轴测投影；</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民用建筑常用构造；</w:t>
            </w:r>
          </w:p>
          <w:p>
            <w:pPr>
              <w:numPr>
                <w:ilvl w:val="0"/>
                <w:numId w:val="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建筑工程施工图。</w:t>
            </w:r>
          </w:p>
          <w:p>
            <w:pPr>
              <w:adjustRightInd w:val="0"/>
              <w:snapToGrid w:val="0"/>
              <w:spacing w:line="420" w:lineRule="exact"/>
              <w:rPr>
                <w:rFonts w:ascii="宋体" w:hAnsi="宋体" w:cs="方正黑体简体"/>
                <w:color w:val="000000"/>
                <w:sz w:val="24"/>
                <w:szCs w:val="24"/>
              </w:rPr>
            </w:pPr>
          </w:p>
          <w:p>
            <w:pPr>
              <w:spacing w:line="360" w:lineRule="exact"/>
              <w:ind w:firstLine="420" w:firstLineChars="200"/>
              <w:rPr>
                <w:rFonts w:ascii="宋体" w:hAnsi="宋体" w:cs="方正黑体简体"/>
                <w:color w:val="000000"/>
                <w:szCs w:val="21"/>
              </w:rPr>
            </w:pPr>
          </w:p>
          <w:p>
            <w:pPr>
              <w:spacing w:line="360" w:lineRule="exact"/>
              <w:ind w:firstLine="420" w:firstLineChars="200"/>
              <w:rPr>
                <w:rFonts w:ascii="宋体" w:hAnsi="宋体" w:cs="方正黑体简体"/>
                <w:color w:val="000000"/>
                <w:szCs w:val="21"/>
              </w:rPr>
            </w:pPr>
          </w:p>
          <w:p>
            <w:pPr>
              <w:spacing w:line="360" w:lineRule="exact"/>
              <w:ind w:firstLine="420" w:firstLineChars="200"/>
              <w:rPr>
                <w:rFonts w:ascii="宋体" w:hAnsi="宋体" w:cs="方正黑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课程代码：</w:t>
            </w:r>
          </w:p>
        </w:tc>
        <w:tc>
          <w:tcPr>
            <w:tcW w:w="6111" w:type="dxa"/>
            <w:gridSpan w:val="2"/>
            <w:vAlign w:val="center"/>
          </w:tcPr>
          <w:p>
            <w:pPr>
              <w:autoSpaceDE w:val="0"/>
              <w:autoSpaceDN w:val="0"/>
              <w:adjustRightInd w:val="0"/>
              <w:spacing w:line="360" w:lineRule="exact"/>
              <w:rPr>
                <w:rFonts w:ascii="宋体" w:hAnsi="宋体"/>
                <w:kern w:val="0"/>
                <w:sz w:val="24"/>
                <w:szCs w:val="24"/>
              </w:rPr>
            </w:pPr>
            <w:r>
              <w:rPr>
                <w:rFonts w:hint="eastAsia" w:ascii="宋体" w:hAnsi="宋体"/>
                <w:b/>
                <w:sz w:val="24"/>
                <w:szCs w:val="24"/>
              </w:rPr>
              <w:t>课程名称：建筑材料（108学时）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2</w:t>
            </w:r>
          </w:p>
        </w:tc>
        <w:tc>
          <w:tcPr>
            <w:tcW w:w="8486" w:type="dxa"/>
            <w:gridSpan w:val="5"/>
            <w:tcBorders>
              <w:bottom w:val="single" w:color="auto" w:sz="4" w:space="0"/>
            </w:tcBorders>
            <w:vAlign w:val="center"/>
          </w:tcPr>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6"/>
              </w:numPr>
              <w:adjustRightInd w:val="0"/>
              <w:snapToGrid w:val="0"/>
              <w:spacing w:line="420" w:lineRule="exact"/>
              <w:rPr>
                <w:rFonts w:ascii="宋体" w:hAnsi="宋体" w:cs="方正黑体简体"/>
                <w:color w:val="000000"/>
                <w:sz w:val="24"/>
                <w:szCs w:val="24"/>
              </w:rPr>
            </w:pPr>
            <w:r>
              <w:rPr>
                <w:rFonts w:hint="eastAsia" w:ascii="宋体" w:hAnsi="宋体" w:eastAsia="宋体" w:cs="宋体"/>
                <w:bCs/>
                <w:sz w:val="24"/>
                <w:szCs w:val="24"/>
              </w:rPr>
              <w:t>能</w:t>
            </w:r>
            <w:r>
              <w:rPr>
                <w:rFonts w:hint="eastAsia" w:ascii="宋体" w:hAnsi="宋体" w:cs="方正黑体简体"/>
                <w:color w:val="000000"/>
                <w:sz w:val="24"/>
                <w:szCs w:val="24"/>
              </w:rPr>
              <w:t>对常用建筑材料进行检验；</w:t>
            </w:r>
          </w:p>
          <w:p>
            <w:pPr>
              <w:numPr>
                <w:ilvl w:val="0"/>
                <w:numId w:val="6"/>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能合理选用常用建筑材料及制品。</w:t>
            </w:r>
          </w:p>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7"/>
              </w:numPr>
              <w:adjustRightInd w:val="0"/>
              <w:snapToGrid w:val="0"/>
              <w:spacing w:line="420" w:lineRule="exact"/>
              <w:rPr>
                <w:rFonts w:ascii="宋体" w:hAnsi="宋体"/>
                <w:spacing w:val="-2"/>
                <w:sz w:val="24"/>
                <w:szCs w:val="24"/>
              </w:rPr>
            </w:pPr>
            <w:r>
              <w:rPr>
                <w:rFonts w:hint="eastAsia" w:ascii="宋体" w:hAnsi="宋体"/>
                <w:spacing w:val="-2"/>
                <w:sz w:val="24"/>
                <w:szCs w:val="24"/>
              </w:rPr>
              <w:t>掌握在建筑过程所用材料的认识与鉴别；</w:t>
            </w:r>
          </w:p>
          <w:p>
            <w:pPr>
              <w:numPr>
                <w:ilvl w:val="0"/>
                <w:numId w:val="7"/>
              </w:numPr>
              <w:adjustRightInd w:val="0"/>
              <w:snapToGrid w:val="0"/>
              <w:spacing w:line="420" w:lineRule="exact"/>
              <w:rPr>
                <w:rFonts w:ascii="宋体" w:hAnsi="宋体"/>
                <w:spacing w:val="-2"/>
                <w:sz w:val="24"/>
                <w:szCs w:val="24"/>
              </w:rPr>
            </w:pPr>
            <w:r>
              <w:rPr>
                <w:rFonts w:hint="eastAsia" w:ascii="宋体" w:hAnsi="宋体"/>
                <w:spacing w:val="-2"/>
                <w:sz w:val="24"/>
                <w:szCs w:val="24"/>
              </w:rPr>
              <w:t>掌握</w:t>
            </w:r>
            <w:r>
              <w:rPr>
                <w:rFonts w:hint="eastAsia" w:ascii="宋体" w:hAnsi="宋体"/>
                <w:spacing w:val="14"/>
                <w:sz w:val="24"/>
                <w:szCs w:val="24"/>
              </w:rPr>
              <w:t>建筑材料质检的方法。</w:t>
            </w:r>
          </w:p>
          <w:p>
            <w:pPr>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numPr>
                <w:ilvl w:val="0"/>
                <w:numId w:val="8"/>
              </w:numPr>
              <w:adjustRightInd w:val="0"/>
              <w:snapToGrid w:val="0"/>
              <w:spacing w:line="420" w:lineRule="exact"/>
              <w:rPr>
                <w:rFonts w:ascii="宋体" w:hAnsi="宋体"/>
                <w:spacing w:val="-2"/>
                <w:sz w:val="24"/>
                <w:szCs w:val="24"/>
              </w:rPr>
            </w:pPr>
            <w:r>
              <w:rPr>
                <w:rFonts w:hint="eastAsia" w:ascii="宋体" w:hAnsi="宋体"/>
                <w:spacing w:val="-2"/>
                <w:sz w:val="24"/>
                <w:szCs w:val="24"/>
              </w:rPr>
              <w:t>培养学生动手操作的能力；</w:t>
            </w:r>
          </w:p>
          <w:p>
            <w:pPr>
              <w:numPr>
                <w:ilvl w:val="0"/>
                <w:numId w:val="8"/>
              </w:numPr>
              <w:adjustRightInd w:val="0"/>
              <w:snapToGrid w:val="0"/>
              <w:spacing w:line="420" w:lineRule="exact"/>
              <w:rPr>
                <w:rFonts w:ascii="宋体" w:hAnsi="宋体"/>
                <w:spacing w:val="-2"/>
                <w:sz w:val="24"/>
                <w:szCs w:val="24"/>
              </w:rPr>
            </w:pPr>
            <w:r>
              <w:rPr>
                <w:rFonts w:hint="eastAsia" w:ascii="宋体" w:hAnsi="宋体"/>
                <w:spacing w:val="-2"/>
                <w:sz w:val="24"/>
                <w:szCs w:val="24"/>
              </w:rPr>
              <w:t>培养学生查阅</w:t>
            </w:r>
            <w:r>
              <w:rPr>
                <w:rFonts w:hint="eastAsia" w:ascii="宋体" w:hAnsi="宋体" w:eastAsia="宋体" w:cs="宋体"/>
                <w:color w:val="000000"/>
                <w:sz w:val="24"/>
                <w:szCs w:val="24"/>
              </w:rPr>
              <w:t>产品说明书等资料的习惯。</w:t>
            </w:r>
          </w:p>
          <w:p>
            <w:pPr>
              <w:tabs>
                <w:tab w:val="left" w:pos="712"/>
              </w:tabs>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9"/>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常用建筑材料及其制品的种类、名称、规格、性能、质量标准；</w:t>
            </w:r>
          </w:p>
          <w:p>
            <w:pPr>
              <w:numPr>
                <w:ilvl w:val="0"/>
                <w:numId w:val="9"/>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常用建筑材料及其制品的检验方法、保管方法、新材料的动态。</w:t>
            </w:r>
          </w:p>
          <w:p>
            <w:pPr>
              <w:spacing w:line="360" w:lineRule="exact"/>
              <w:ind w:firstLine="480" w:firstLineChars="200"/>
              <w:rPr>
                <w:rFonts w:ascii="宋体" w:hAnsi="宋体" w:cs="方正黑体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tcMar>
              <w:left w:w="0" w:type="dxa"/>
              <w:right w:w="0" w:type="dxa"/>
            </w:tcMar>
            <w:vAlign w:val="center"/>
          </w:tcPr>
          <w:p>
            <w:pPr>
              <w:spacing w:line="360" w:lineRule="exact"/>
              <w:jc w:val="center"/>
              <w:rPr>
                <w:rFonts w:ascii="宋体" w:hAnsi="宋体"/>
                <w:b/>
                <w:sz w:val="24"/>
                <w:szCs w:val="24"/>
              </w:rPr>
            </w:pPr>
            <w:r>
              <w:rPr>
                <w:rFonts w:hint="eastAsia" w:ascii="宋体" w:hAnsi="宋体"/>
                <w:b/>
                <w:sz w:val="24"/>
                <w:szCs w:val="24"/>
              </w:rPr>
              <w:t>序号</w:t>
            </w:r>
          </w:p>
        </w:tc>
        <w:tc>
          <w:tcPr>
            <w:tcW w:w="2522" w:type="dxa"/>
            <w:gridSpan w:val="4"/>
            <w:vAlign w:val="center"/>
          </w:tcPr>
          <w:p>
            <w:pPr>
              <w:spacing w:line="360" w:lineRule="exact"/>
              <w:rPr>
                <w:rFonts w:ascii="宋体" w:hAnsi="宋体"/>
                <w:b/>
                <w:sz w:val="24"/>
                <w:szCs w:val="24"/>
              </w:rPr>
            </w:pPr>
            <w:r>
              <w:rPr>
                <w:rFonts w:hint="eastAsia" w:ascii="宋体" w:hAnsi="宋体"/>
                <w:b/>
                <w:sz w:val="24"/>
                <w:szCs w:val="24"/>
              </w:rPr>
              <w:t xml:space="preserve">课程代码： </w:t>
            </w:r>
          </w:p>
        </w:tc>
        <w:tc>
          <w:tcPr>
            <w:tcW w:w="5964" w:type="dxa"/>
            <w:vAlign w:val="center"/>
          </w:tcPr>
          <w:p>
            <w:pPr>
              <w:spacing w:line="360" w:lineRule="exact"/>
              <w:rPr>
                <w:rFonts w:ascii="宋体" w:hAnsi="宋体"/>
                <w:b/>
                <w:sz w:val="24"/>
                <w:szCs w:val="24"/>
              </w:rPr>
            </w:pPr>
            <w:r>
              <w:rPr>
                <w:rFonts w:hint="eastAsia" w:ascii="宋体" w:hAnsi="宋体"/>
                <w:b/>
                <w:sz w:val="24"/>
                <w:szCs w:val="24"/>
              </w:rPr>
              <w:t>课程名称：建筑力学（72学时）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6" w:type="dxa"/>
            <w:tcBorders>
              <w:bottom w:val="single" w:color="auto" w:sz="4" w:space="0"/>
            </w:tcBorders>
            <w:vAlign w:val="center"/>
          </w:tcPr>
          <w:p>
            <w:pPr>
              <w:adjustRightInd w:val="0"/>
              <w:snapToGrid w:val="0"/>
              <w:spacing w:line="360" w:lineRule="exact"/>
              <w:ind w:firstLine="120" w:firstLineChars="50"/>
              <w:rPr>
                <w:rFonts w:ascii="宋体" w:hAnsi="宋体"/>
                <w:sz w:val="24"/>
                <w:szCs w:val="24"/>
              </w:rPr>
            </w:pPr>
            <w:r>
              <w:rPr>
                <w:rFonts w:hint="eastAsia" w:ascii="宋体" w:hAnsi="宋体"/>
                <w:sz w:val="24"/>
                <w:szCs w:val="24"/>
              </w:rPr>
              <w:t>3</w:t>
            </w:r>
          </w:p>
        </w:tc>
        <w:tc>
          <w:tcPr>
            <w:tcW w:w="8486" w:type="dxa"/>
            <w:gridSpan w:val="5"/>
            <w:tcBorders>
              <w:bottom w:val="single" w:color="auto" w:sz="4" w:space="0"/>
            </w:tcBorders>
            <w:vAlign w:val="center"/>
          </w:tcPr>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adjustRightInd w:val="0"/>
              <w:snapToGrid w:val="0"/>
              <w:spacing w:line="420" w:lineRule="exact"/>
              <w:rPr>
                <w:rFonts w:ascii="宋体" w:hAnsi="宋体" w:cs="方正黑体简体"/>
                <w:color w:val="000000"/>
                <w:sz w:val="24"/>
                <w:szCs w:val="24"/>
              </w:rPr>
            </w:pPr>
            <w:r>
              <w:rPr>
                <w:rFonts w:hint="eastAsia" w:ascii="宋体" w:hAnsi="宋体" w:eastAsia="宋体" w:cs="宋体"/>
                <w:bCs/>
                <w:sz w:val="24"/>
                <w:szCs w:val="24"/>
              </w:rPr>
              <w:t>（1）能</w:t>
            </w:r>
            <w:r>
              <w:rPr>
                <w:rFonts w:hint="eastAsia" w:ascii="宋体" w:hAnsi="宋体" w:cs="方正黑体简体"/>
                <w:color w:val="000000"/>
                <w:sz w:val="24"/>
                <w:szCs w:val="24"/>
              </w:rPr>
              <w:t>对简单的结构体系进行受力分析；</w:t>
            </w:r>
          </w:p>
          <w:p>
            <w:p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（2）能处理工程现场结构布置的不合理性。</w:t>
            </w:r>
          </w:p>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spacing w:line="360" w:lineRule="exact"/>
              <w:rPr>
                <w:rFonts w:ascii="宋体" w:hAnsi="宋体" w:cs="方正黑体简体"/>
                <w:color w:val="000000"/>
                <w:sz w:val="24"/>
                <w:szCs w:val="24"/>
              </w:rPr>
            </w:pPr>
            <w:r>
              <w:rPr>
                <w:rFonts w:hint="eastAsia" w:ascii="宋体" w:hAnsi="宋体"/>
                <w:spacing w:val="-2"/>
                <w:sz w:val="24"/>
                <w:szCs w:val="24"/>
              </w:rPr>
              <w:t>（1）掌握</w:t>
            </w:r>
            <w:r>
              <w:rPr>
                <w:rFonts w:hint="eastAsia" w:ascii="宋体" w:hAnsi="宋体" w:cs="方正黑体简体"/>
                <w:color w:val="000000"/>
                <w:sz w:val="24"/>
                <w:szCs w:val="24"/>
              </w:rPr>
              <w:t>力系的简化与平衡条件；</w:t>
            </w:r>
          </w:p>
          <w:p>
            <w:pPr>
              <w:spacing w:line="360" w:lineRule="exact"/>
              <w:rPr>
                <w:rFonts w:ascii="宋体" w:hAnsi="宋体" w:cs="方正黑体简体"/>
                <w:color w:val="000000"/>
                <w:sz w:val="24"/>
                <w:szCs w:val="24"/>
              </w:rPr>
            </w:pPr>
            <w:r>
              <w:rPr>
                <w:rFonts w:hint="eastAsia" w:ascii="宋体" w:hAnsi="宋体"/>
                <w:spacing w:val="-2"/>
                <w:sz w:val="24"/>
                <w:szCs w:val="24"/>
              </w:rPr>
              <w:t>（2）掌握</w:t>
            </w:r>
            <w:r>
              <w:rPr>
                <w:rFonts w:hint="eastAsia" w:ascii="宋体" w:hAnsi="宋体" w:cs="方正黑体简体"/>
                <w:color w:val="000000"/>
                <w:sz w:val="24"/>
                <w:szCs w:val="24"/>
              </w:rPr>
              <w:t>杆件的强度、刚度和稳定性的计算原理和方法；</w:t>
            </w:r>
          </w:p>
          <w:p>
            <w:pPr>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adjustRightInd w:val="0"/>
              <w:snapToGrid w:val="0"/>
              <w:spacing w:line="420" w:lineRule="exact"/>
              <w:rPr>
                <w:rFonts w:ascii="宋体" w:hAnsi="宋体"/>
                <w:spacing w:val="-2"/>
                <w:sz w:val="24"/>
                <w:szCs w:val="24"/>
              </w:rPr>
            </w:pPr>
            <w:r>
              <w:rPr>
                <w:rFonts w:hint="eastAsia" w:ascii="宋体" w:hAnsi="宋体"/>
                <w:spacing w:val="-2"/>
                <w:sz w:val="24"/>
                <w:szCs w:val="24"/>
              </w:rPr>
              <w:t>（1）培养学生自主思考的习惯；</w:t>
            </w:r>
          </w:p>
          <w:p>
            <w:pPr>
              <w:adjustRightInd w:val="0"/>
              <w:snapToGrid w:val="0"/>
              <w:spacing w:line="420" w:lineRule="exact"/>
              <w:rPr>
                <w:rFonts w:ascii="宋体" w:hAnsi="宋体"/>
                <w:spacing w:val="-2"/>
                <w:sz w:val="24"/>
                <w:szCs w:val="24"/>
              </w:rPr>
            </w:pPr>
            <w:r>
              <w:rPr>
                <w:rFonts w:hint="eastAsia" w:ascii="宋体" w:hAnsi="宋体"/>
                <w:spacing w:val="-2"/>
                <w:sz w:val="24"/>
                <w:szCs w:val="24"/>
              </w:rPr>
              <w:t>（2）培养学生</w:t>
            </w:r>
            <w:r>
              <w:rPr>
                <w:rFonts w:hint="eastAsia" w:ascii="宋体" w:hAnsi="宋体"/>
                <w:sz w:val="24"/>
                <w:szCs w:val="24"/>
              </w:rPr>
              <w:t>结构设计能力</w:t>
            </w:r>
            <w:r>
              <w:rPr>
                <w:rFonts w:hint="eastAsia" w:ascii="宋体" w:hAnsi="宋体" w:eastAsia="宋体" w:cs="宋体"/>
                <w:color w:val="000000"/>
                <w:sz w:val="24"/>
                <w:szCs w:val="24"/>
              </w:rPr>
              <w:t>。</w:t>
            </w:r>
          </w:p>
          <w:p>
            <w:pPr>
              <w:tabs>
                <w:tab w:val="left" w:pos="712"/>
              </w:tabs>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10"/>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静力学基本原理；</w:t>
            </w:r>
          </w:p>
          <w:p>
            <w:p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（2）杆件内力分析；</w:t>
            </w:r>
          </w:p>
          <w:p>
            <w:p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（3）杆件应力分析及强度理论；</w:t>
            </w:r>
          </w:p>
          <w:p>
            <w:p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（4）杆件的刚度和稳定性；</w:t>
            </w:r>
          </w:p>
          <w:p>
            <w:pPr>
              <w:adjustRightInd w:val="0"/>
              <w:snapToGrid w:val="0"/>
              <w:spacing w:line="420" w:lineRule="exact"/>
              <w:rPr>
                <w:rFonts w:ascii="宋体" w:hAnsi="宋体"/>
                <w:sz w:val="24"/>
                <w:szCs w:val="24"/>
              </w:rPr>
            </w:pPr>
            <w:r>
              <w:rPr>
                <w:rFonts w:hint="eastAsia" w:ascii="宋体" w:hAnsi="宋体" w:cs="方正黑体简体"/>
                <w:color w:val="000000"/>
                <w:sz w:val="24"/>
                <w:szCs w:val="24"/>
              </w:rPr>
              <w:t>（5）相应的力学试验。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课程代码：</w:t>
            </w:r>
          </w:p>
        </w:tc>
        <w:tc>
          <w:tcPr>
            <w:tcW w:w="6111" w:type="dxa"/>
            <w:gridSpan w:val="2"/>
            <w:vAlign w:val="center"/>
          </w:tcPr>
          <w:p>
            <w:pPr>
              <w:autoSpaceDE w:val="0"/>
              <w:autoSpaceDN w:val="0"/>
              <w:adjustRightInd w:val="0"/>
              <w:spacing w:line="360" w:lineRule="exact"/>
              <w:rPr>
                <w:rFonts w:ascii="宋体" w:hAnsi="宋体"/>
                <w:kern w:val="0"/>
                <w:sz w:val="24"/>
                <w:szCs w:val="24"/>
              </w:rPr>
            </w:pPr>
            <w:r>
              <w:rPr>
                <w:rFonts w:hint="eastAsia" w:ascii="宋体" w:hAnsi="宋体"/>
                <w:b/>
                <w:sz w:val="24"/>
                <w:szCs w:val="24"/>
              </w:rPr>
              <w:t>课程名称：</w:t>
            </w:r>
            <w:r>
              <w:rPr>
                <w:rFonts w:ascii="宋体" w:hAnsi="宋体"/>
                <w:b/>
                <w:sz w:val="24"/>
                <w:szCs w:val="24"/>
              </w:rPr>
              <w:t>建筑工程测量（108学时）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4</w:t>
            </w:r>
          </w:p>
        </w:tc>
        <w:tc>
          <w:tcPr>
            <w:tcW w:w="8486" w:type="dxa"/>
            <w:gridSpan w:val="5"/>
            <w:tcBorders>
              <w:bottom w:val="single" w:color="auto" w:sz="4" w:space="0"/>
            </w:tcBorders>
            <w:vAlign w:val="center"/>
          </w:tcPr>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11"/>
              </w:numPr>
              <w:adjustRightInd w:val="0"/>
              <w:snapToGrid w:val="0"/>
              <w:spacing w:line="420" w:lineRule="exact"/>
              <w:rPr>
                <w:rFonts w:ascii="宋体" w:hAnsi="宋体" w:eastAsia="宋体" w:cs="宋体"/>
                <w:bCs/>
                <w:sz w:val="24"/>
                <w:szCs w:val="24"/>
              </w:rPr>
            </w:pPr>
            <w:r>
              <w:rPr>
                <w:rFonts w:hint="eastAsia" w:ascii="宋体" w:hAnsi="宋体" w:eastAsia="宋体" w:cs="宋体"/>
                <w:bCs/>
                <w:sz w:val="24"/>
                <w:szCs w:val="24"/>
              </w:rPr>
              <w:t>能进行见证施工定位放线、抄平及复核工作；</w:t>
            </w:r>
          </w:p>
          <w:p>
            <w:pPr>
              <w:numPr>
                <w:ilvl w:val="0"/>
                <w:numId w:val="11"/>
              </w:numPr>
              <w:adjustRightInd w:val="0"/>
              <w:snapToGrid w:val="0"/>
              <w:spacing w:line="420" w:lineRule="exact"/>
              <w:rPr>
                <w:rFonts w:ascii="宋体" w:hAnsi="宋体" w:eastAsia="宋体" w:cs="宋体"/>
                <w:bCs/>
                <w:sz w:val="24"/>
                <w:szCs w:val="24"/>
              </w:rPr>
            </w:pPr>
            <w:r>
              <w:rPr>
                <w:rFonts w:hint="eastAsia" w:ascii="宋体" w:hAnsi="宋体" w:eastAsia="宋体" w:cs="宋体"/>
                <w:bCs/>
                <w:sz w:val="24"/>
                <w:szCs w:val="24"/>
              </w:rPr>
              <w:t>能进行小面积的地形测绘。</w:t>
            </w:r>
          </w:p>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12"/>
              </w:numPr>
              <w:adjustRightInd w:val="0"/>
              <w:snapToGrid w:val="0"/>
              <w:spacing w:line="420" w:lineRule="exact"/>
              <w:rPr>
                <w:rFonts w:ascii="宋体" w:hAnsi="宋体" w:cs="方正黑体简体"/>
                <w:color w:val="000000"/>
                <w:sz w:val="24"/>
                <w:szCs w:val="24"/>
              </w:rPr>
            </w:pPr>
            <w:r>
              <w:rPr>
                <w:rFonts w:hint="eastAsia" w:ascii="方正黑体简体" w:hAnsi="宋体" w:eastAsia="方正黑体简体"/>
                <w:bCs/>
                <w:sz w:val="24"/>
                <w:szCs w:val="24"/>
              </w:rPr>
              <w:t>掌握</w:t>
            </w:r>
            <w:r>
              <w:rPr>
                <w:rFonts w:hint="eastAsia" w:ascii="宋体" w:hAnsi="宋体" w:cs="方正黑体简体"/>
                <w:color w:val="000000"/>
                <w:sz w:val="24"/>
                <w:szCs w:val="24"/>
              </w:rPr>
              <w:t>常用测量仪器的构造、性能、适用范围和使用方法；</w:t>
            </w:r>
          </w:p>
          <w:p>
            <w:pPr>
              <w:numPr>
                <w:ilvl w:val="0"/>
                <w:numId w:val="12"/>
              </w:numPr>
              <w:adjustRightInd w:val="0"/>
              <w:snapToGrid w:val="0"/>
              <w:spacing w:line="420" w:lineRule="exact"/>
              <w:rPr>
                <w:rFonts w:ascii="宋体" w:hAnsi="宋体" w:cs="方正黑体简体"/>
                <w:color w:val="000000"/>
                <w:sz w:val="24"/>
                <w:szCs w:val="24"/>
              </w:rPr>
            </w:pPr>
            <w:r>
              <w:rPr>
                <w:rFonts w:hint="eastAsia" w:ascii="宋体" w:hAnsi="宋体" w:cs="方正黑体简体"/>
                <w:color w:val="000000"/>
                <w:sz w:val="24"/>
                <w:szCs w:val="24"/>
              </w:rPr>
              <w:t>掌握常用测量仪器的操作使用和检验能力。</w:t>
            </w:r>
          </w:p>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numPr>
                <w:ilvl w:val="0"/>
                <w:numId w:val="13"/>
              </w:numPr>
              <w:spacing w:line="360" w:lineRule="exact"/>
              <w:rPr>
                <w:rFonts w:ascii="宋体" w:hAnsi="宋体"/>
                <w:sz w:val="24"/>
                <w:szCs w:val="24"/>
              </w:rPr>
            </w:pPr>
            <w:r>
              <w:rPr>
                <w:rFonts w:hint="eastAsia" w:ascii="宋体" w:hAnsi="宋体"/>
                <w:sz w:val="24"/>
                <w:szCs w:val="24"/>
              </w:rPr>
              <w:t>培养学生测量方案的设计和数据处理的能力；</w:t>
            </w:r>
          </w:p>
          <w:p>
            <w:pPr>
              <w:numPr>
                <w:ilvl w:val="0"/>
                <w:numId w:val="13"/>
              </w:numPr>
              <w:spacing w:line="360" w:lineRule="exact"/>
              <w:rPr>
                <w:rFonts w:ascii="宋体" w:hAnsi="宋体"/>
                <w:sz w:val="24"/>
                <w:szCs w:val="24"/>
              </w:rPr>
            </w:pPr>
            <w:r>
              <w:rPr>
                <w:rFonts w:hint="eastAsia" w:ascii="宋体" w:hAnsi="宋体"/>
                <w:sz w:val="24"/>
                <w:szCs w:val="24"/>
              </w:rPr>
              <w:t>培养学生独立思考问题处理问题的能力。</w:t>
            </w:r>
          </w:p>
          <w:p>
            <w:pPr>
              <w:adjustRightInd w:val="0"/>
              <w:snapToGrid w:val="0"/>
              <w:spacing w:line="42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水准测量；</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角度测量；</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距离丈量及直线定向；</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小地区控制测量，大比例尺地形图的测绘与应用；</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建筑施工测量；</w:t>
            </w:r>
          </w:p>
          <w:p>
            <w:pPr>
              <w:numPr>
                <w:ilvl w:val="0"/>
                <w:numId w:val="14"/>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相应的测绘仪器、设备的操作实践。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tcMar>
              <w:left w:w="0" w:type="dxa"/>
              <w:right w:w="0" w:type="dxa"/>
            </w:tcMar>
            <w:vAlign w:val="center"/>
          </w:tcPr>
          <w:p>
            <w:pPr>
              <w:spacing w:line="360" w:lineRule="exact"/>
              <w:jc w:val="center"/>
              <w:rPr>
                <w:rFonts w:ascii="宋体" w:hAnsi="宋体"/>
                <w:b/>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 xml:space="preserve">课程代码：    </w:t>
            </w:r>
          </w:p>
        </w:tc>
        <w:tc>
          <w:tcPr>
            <w:tcW w:w="6111" w:type="dxa"/>
            <w:gridSpan w:val="2"/>
            <w:vAlign w:val="center"/>
          </w:tcPr>
          <w:p>
            <w:pPr>
              <w:spacing w:line="360" w:lineRule="exact"/>
              <w:rPr>
                <w:rFonts w:ascii="宋体" w:hAnsi="宋体"/>
                <w:b/>
                <w:sz w:val="24"/>
                <w:szCs w:val="24"/>
              </w:rPr>
            </w:pPr>
            <w:r>
              <w:rPr>
                <w:rFonts w:hint="eastAsia" w:ascii="宋体" w:hAnsi="宋体"/>
                <w:b/>
                <w:sz w:val="24"/>
                <w:szCs w:val="24"/>
              </w:rPr>
              <w:t>课程名称：建筑工程CAD（108学时）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tcBorders>
              <w:bottom w:val="single" w:color="auto" w:sz="4" w:space="0"/>
            </w:tcBorders>
            <w:vAlign w:val="center"/>
          </w:tcPr>
          <w:p>
            <w:pPr>
              <w:adjustRightInd w:val="0"/>
              <w:snapToGrid w:val="0"/>
              <w:spacing w:line="360" w:lineRule="exact"/>
              <w:ind w:firstLine="120" w:firstLineChars="50"/>
              <w:rPr>
                <w:rFonts w:ascii="宋体" w:hAnsi="宋体"/>
                <w:sz w:val="24"/>
                <w:szCs w:val="24"/>
              </w:rPr>
            </w:pPr>
            <w:r>
              <w:rPr>
                <w:rFonts w:hint="eastAsia" w:ascii="宋体" w:hAnsi="宋体"/>
                <w:sz w:val="24"/>
                <w:szCs w:val="24"/>
              </w:rPr>
              <w:t>5</w:t>
            </w:r>
          </w:p>
        </w:tc>
        <w:tc>
          <w:tcPr>
            <w:tcW w:w="8486" w:type="dxa"/>
            <w:gridSpan w:val="5"/>
            <w:tcBorders>
              <w:bottom w:val="single" w:color="auto" w:sz="4" w:space="0"/>
            </w:tcBorders>
            <w:vAlign w:val="center"/>
          </w:tcPr>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1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能够完整、准确的绘制出常用建筑工程图形；</w:t>
            </w:r>
          </w:p>
          <w:p>
            <w:pPr>
              <w:numPr>
                <w:ilvl w:val="0"/>
                <w:numId w:val="1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能用CAD进行图纸打印、输出。</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16"/>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掌握AutoCAD的常用命令和基本操作；</w:t>
            </w:r>
          </w:p>
          <w:p>
            <w:pPr>
              <w:numPr>
                <w:ilvl w:val="0"/>
                <w:numId w:val="16"/>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掌握建筑施工图的绘制方法。</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numPr>
                <w:ilvl w:val="0"/>
                <w:numId w:val="17"/>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培养学生空间想象能力；</w:t>
            </w:r>
          </w:p>
          <w:p>
            <w:pPr>
              <w:numPr>
                <w:ilvl w:val="0"/>
                <w:numId w:val="17"/>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培养学生创造性思维。</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AutoCAD的工作条件</w:t>
            </w:r>
            <w:r>
              <w:rPr>
                <w:rFonts w:hint="eastAsia" w:ascii="宋体" w:hAnsi="宋体" w:cs="方正黑体简体"/>
                <w:color w:val="000000"/>
                <w:sz w:val="24"/>
                <w:szCs w:val="24"/>
              </w:rPr>
              <w:t>；</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绘图环境设置</w:t>
            </w:r>
            <w:r>
              <w:rPr>
                <w:rFonts w:hint="eastAsia" w:ascii="宋体" w:hAnsi="宋体" w:cs="方正黑体简体"/>
                <w:color w:val="000000"/>
                <w:sz w:val="24"/>
                <w:szCs w:val="24"/>
              </w:rPr>
              <w:t>；</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辅助功能设置</w:t>
            </w:r>
            <w:r>
              <w:rPr>
                <w:rFonts w:hint="eastAsia" w:ascii="宋体" w:hAnsi="宋体" w:cs="方正黑体简体"/>
                <w:color w:val="000000"/>
                <w:sz w:val="24"/>
                <w:szCs w:val="24"/>
              </w:rPr>
              <w:t>；</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图形的绘制及实体的编辑修改</w:t>
            </w:r>
            <w:r>
              <w:rPr>
                <w:rFonts w:hint="eastAsia" w:ascii="宋体" w:hAnsi="宋体" w:cs="方正黑体简体"/>
                <w:color w:val="000000"/>
                <w:sz w:val="24"/>
                <w:szCs w:val="24"/>
              </w:rPr>
              <w:t>；</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视图显示和控制</w:t>
            </w:r>
            <w:r>
              <w:rPr>
                <w:rFonts w:hint="eastAsia" w:ascii="宋体" w:hAnsi="宋体" w:cs="方正黑体简体"/>
                <w:color w:val="000000"/>
                <w:sz w:val="24"/>
                <w:szCs w:val="24"/>
              </w:rPr>
              <w:t>；</w:t>
            </w:r>
          </w:p>
          <w:p>
            <w:pPr>
              <w:numPr>
                <w:ilvl w:val="0"/>
                <w:numId w:val="18"/>
              </w:numPr>
              <w:spacing w:line="360" w:lineRule="exact"/>
              <w:rPr>
                <w:rFonts w:ascii="宋体" w:hAnsi="宋体" w:cs="方正黑体简体"/>
                <w:color w:val="000000"/>
                <w:sz w:val="24"/>
                <w:szCs w:val="24"/>
              </w:rPr>
            </w:pPr>
            <w:r>
              <w:rPr>
                <w:rFonts w:ascii="宋体" w:hAnsi="宋体" w:cs="方正黑体简体"/>
                <w:color w:val="000000"/>
                <w:sz w:val="24"/>
                <w:szCs w:val="24"/>
              </w:rPr>
              <w:t>图形文件的管理和组织</w:t>
            </w:r>
            <w:r>
              <w:rPr>
                <w:rFonts w:hint="eastAsia" w:ascii="宋体" w:hAnsi="宋体" w:cs="方正黑体简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课程代码：</w:t>
            </w:r>
          </w:p>
        </w:tc>
        <w:tc>
          <w:tcPr>
            <w:tcW w:w="6111" w:type="dxa"/>
            <w:gridSpan w:val="2"/>
            <w:vAlign w:val="center"/>
          </w:tcPr>
          <w:p>
            <w:pPr>
              <w:autoSpaceDE w:val="0"/>
              <w:autoSpaceDN w:val="0"/>
              <w:adjustRightInd w:val="0"/>
              <w:spacing w:line="360" w:lineRule="exact"/>
              <w:rPr>
                <w:rFonts w:ascii="宋体" w:hAnsi="宋体"/>
                <w:kern w:val="0"/>
                <w:sz w:val="24"/>
                <w:szCs w:val="24"/>
              </w:rPr>
            </w:pPr>
            <w:r>
              <w:rPr>
                <w:rFonts w:hint="eastAsia" w:ascii="宋体" w:hAnsi="宋体"/>
                <w:b/>
                <w:sz w:val="24"/>
                <w:szCs w:val="24"/>
              </w:rPr>
              <w:t>课程名称：</w:t>
            </w:r>
            <w:r>
              <w:rPr>
                <w:rFonts w:ascii="宋体" w:hAnsi="宋体"/>
                <w:b/>
                <w:sz w:val="24"/>
                <w:szCs w:val="24"/>
              </w:rPr>
              <w:t>建筑施工</w:t>
            </w:r>
            <w:r>
              <w:rPr>
                <w:rFonts w:hint="eastAsia" w:ascii="宋体" w:hAnsi="宋体"/>
                <w:b/>
                <w:sz w:val="24"/>
                <w:szCs w:val="24"/>
              </w:rPr>
              <w:t>组织</w:t>
            </w:r>
            <w:r>
              <w:rPr>
                <w:rFonts w:ascii="宋体" w:hAnsi="宋体"/>
                <w:b/>
                <w:sz w:val="24"/>
                <w:szCs w:val="24"/>
              </w:rPr>
              <w:t>管理（108学时）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6</w:t>
            </w:r>
          </w:p>
        </w:tc>
        <w:tc>
          <w:tcPr>
            <w:tcW w:w="8486" w:type="dxa"/>
            <w:gridSpan w:val="5"/>
            <w:tcBorders>
              <w:bottom w:val="single" w:color="auto" w:sz="4" w:space="0"/>
            </w:tcBorders>
            <w:vAlign w:val="center"/>
          </w:tcPr>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1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能按照一般建筑施工图编制单位工程施工组织设计并配合实施；</w:t>
            </w:r>
          </w:p>
          <w:p>
            <w:pPr>
              <w:numPr>
                <w:ilvl w:val="0"/>
                <w:numId w:val="1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能参与编制投标书；</w:t>
            </w:r>
          </w:p>
          <w:p>
            <w:pPr>
              <w:numPr>
                <w:ilvl w:val="0"/>
                <w:numId w:val="19"/>
              </w:numPr>
              <w:spacing w:line="360" w:lineRule="exact"/>
              <w:rPr>
                <w:rFonts w:ascii="宋体" w:hAnsi="宋体" w:cs="方正黑体简体"/>
                <w:color w:val="000000"/>
                <w:sz w:val="24"/>
                <w:szCs w:val="24"/>
              </w:rPr>
            </w:pPr>
            <w:r>
              <w:rPr>
                <w:rFonts w:hint="eastAsia" w:ascii="宋体" w:hAnsi="宋体"/>
                <w:spacing w:val="-4"/>
                <w:sz w:val="24"/>
                <w:szCs w:val="24"/>
              </w:rPr>
              <w:t>能</w:t>
            </w:r>
            <w:r>
              <w:rPr>
                <w:rFonts w:hint="eastAsia" w:ascii="宋体" w:hAnsi="宋体" w:cs="方正黑体简体"/>
                <w:color w:val="000000"/>
                <w:sz w:val="24"/>
                <w:szCs w:val="24"/>
              </w:rPr>
              <w:t>应用本专业计算机应用软件在管理岗位上完成一般图文处理业务；</w:t>
            </w:r>
          </w:p>
          <w:p>
            <w:pPr>
              <w:numPr>
                <w:ilvl w:val="0"/>
                <w:numId w:val="1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能参与编制单位工程竣工资料；</w:t>
            </w:r>
          </w:p>
          <w:p>
            <w:pPr>
              <w:numPr>
                <w:ilvl w:val="0"/>
                <w:numId w:val="1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能协助项目经理进行进度管理；</w:t>
            </w:r>
          </w:p>
          <w:p>
            <w:pPr>
              <w:numPr>
                <w:ilvl w:val="0"/>
                <w:numId w:val="1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能协助项目经理进行竣工验收。</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掌握基本建设程序和施工顺序；</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掌握建筑施工组织的原则和方法，初步具有应用流水施工和网络计划的基础知识；</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掌握了解招标投标、合同管理的基础知识；</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掌握施工项目管理的基本知识；</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掌握建筑工程档案管理方法；</w:t>
            </w:r>
          </w:p>
          <w:p>
            <w:pPr>
              <w:numPr>
                <w:ilvl w:val="0"/>
                <w:numId w:val="20"/>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掌握工程竣工验收的程序。</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spacing w:line="360" w:lineRule="exact"/>
              <w:rPr>
                <w:rFonts w:ascii="宋体" w:hAnsi="宋体" w:cs="方正黑体简体"/>
                <w:color w:val="000000"/>
                <w:sz w:val="24"/>
                <w:szCs w:val="24"/>
              </w:rPr>
            </w:pPr>
            <w:r>
              <w:rPr>
                <w:rFonts w:hint="eastAsia" w:ascii="宋体" w:hAnsi="宋体" w:cs="方正黑体简体"/>
                <w:color w:val="000000"/>
                <w:sz w:val="24"/>
                <w:szCs w:val="24"/>
              </w:rPr>
              <w:t>（1）培养学生管理能力；</w:t>
            </w:r>
          </w:p>
          <w:p>
            <w:pPr>
              <w:spacing w:line="360" w:lineRule="exact"/>
              <w:rPr>
                <w:rFonts w:ascii="宋体" w:hAnsi="宋体" w:cs="方正黑体简体"/>
                <w:color w:val="000000"/>
                <w:sz w:val="24"/>
                <w:szCs w:val="24"/>
              </w:rPr>
            </w:pPr>
            <w:r>
              <w:rPr>
                <w:rFonts w:hint="eastAsia" w:ascii="宋体" w:hAnsi="宋体" w:cs="方正黑体简体"/>
                <w:color w:val="000000"/>
                <w:sz w:val="24"/>
                <w:szCs w:val="24"/>
              </w:rPr>
              <w:t>（2）培养学生独立处理问题的能力。</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建筑流水施工；</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网络计划基础知识；</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单位工程施工顺序和施工组织设计；</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招标与投标；</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承包合同管理；</w:t>
            </w:r>
          </w:p>
          <w:p>
            <w:pPr>
              <w:numPr>
                <w:ilvl w:val="0"/>
                <w:numId w:val="2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建筑施工项目管理。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tcMar>
              <w:left w:w="0" w:type="dxa"/>
              <w:right w:w="0" w:type="dxa"/>
            </w:tcMar>
            <w:vAlign w:val="center"/>
          </w:tcPr>
          <w:p>
            <w:pPr>
              <w:spacing w:line="360" w:lineRule="exact"/>
              <w:jc w:val="center"/>
              <w:rPr>
                <w:rFonts w:ascii="宋体" w:hAnsi="宋体"/>
                <w:b/>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 xml:space="preserve">课程代码：     </w:t>
            </w:r>
          </w:p>
        </w:tc>
        <w:tc>
          <w:tcPr>
            <w:tcW w:w="6111" w:type="dxa"/>
            <w:gridSpan w:val="2"/>
            <w:vAlign w:val="center"/>
          </w:tcPr>
          <w:p>
            <w:pPr>
              <w:spacing w:line="360" w:lineRule="exact"/>
              <w:rPr>
                <w:rFonts w:ascii="宋体" w:hAnsi="宋体"/>
                <w:b/>
                <w:sz w:val="24"/>
                <w:szCs w:val="24"/>
              </w:rPr>
            </w:pPr>
            <w:r>
              <w:rPr>
                <w:rFonts w:hint="eastAsia" w:ascii="宋体" w:hAnsi="宋体"/>
                <w:b/>
                <w:sz w:val="24"/>
                <w:szCs w:val="24"/>
              </w:rPr>
              <w:t>课程名称：建筑设备（72学时）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tcBorders>
              <w:bottom w:val="single" w:color="auto" w:sz="4" w:space="0"/>
            </w:tcBorders>
            <w:vAlign w:val="center"/>
          </w:tcPr>
          <w:p>
            <w:pPr>
              <w:adjustRightInd w:val="0"/>
              <w:snapToGrid w:val="0"/>
              <w:spacing w:line="360" w:lineRule="exact"/>
              <w:ind w:firstLine="120" w:firstLineChars="50"/>
              <w:rPr>
                <w:rFonts w:ascii="宋体" w:hAnsi="宋体"/>
                <w:sz w:val="24"/>
                <w:szCs w:val="24"/>
              </w:rPr>
            </w:pPr>
            <w:r>
              <w:rPr>
                <w:rFonts w:hint="eastAsia" w:ascii="宋体" w:hAnsi="宋体"/>
                <w:sz w:val="24"/>
                <w:szCs w:val="24"/>
              </w:rPr>
              <w:t>7</w:t>
            </w:r>
          </w:p>
        </w:tc>
        <w:tc>
          <w:tcPr>
            <w:tcW w:w="8486" w:type="dxa"/>
            <w:gridSpan w:val="5"/>
            <w:tcBorders>
              <w:bottom w:val="single" w:color="auto" w:sz="4" w:space="0"/>
            </w:tcBorders>
            <w:vAlign w:val="center"/>
          </w:tcPr>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22"/>
              </w:numPr>
              <w:spacing w:line="360" w:lineRule="exact"/>
              <w:rPr>
                <w:rFonts w:ascii="宋体" w:hAnsi="宋体"/>
                <w:sz w:val="24"/>
                <w:szCs w:val="24"/>
              </w:rPr>
            </w:pPr>
            <w:r>
              <w:rPr>
                <w:rFonts w:hint="eastAsia" w:ascii="宋体" w:hAnsi="宋体"/>
                <w:sz w:val="24"/>
                <w:szCs w:val="24"/>
              </w:rPr>
              <w:t>能识读电气施工图、给水排水施工图、</w:t>
            </w:r>
            <w:r>
              <w:rPr>
                <w:rFonts w:hint="eastAsia" w:ascii="宋体" w:hAnsi="宋体" w:cs="方正黑体简体"/>
                <w:color w:val="000000"/>
                <w:sz w:val="24"/>
                <w:szCs w:val="24"/>
              </w:rPr>
              <w:t>暖通施工图</w:t>
            </w:r>
            <w:r>
              <w:rPr>
                <w:rFonts w:hint="eastAsia" w:ascii="宋体" w:hAnsi="宋体"/>
                <w:sz w:val="24"/>
                <w:szCs w:val="24"/>
              </w:rPr>
              <w:t>；</w:t>
            </w:r>
          </w:p>
          <w:p>
            <w:pPr>
              <w:numPr>
                <w:ilvl w:val="0"/>
                <w:numId w:val="22"/>
              </w:numPr>
              <w:spacing w:line="360" w:lineRule="exact"/>
              <w:rPr>
                <w:rFonts w:ascii="宋体" w:hAnsi="宋体"/>
                <w:sz w:val="24"/>
                <w:szCs w:val="24"/>
              </w:rPr>
            </w:pPr>
            <w:r>
              <w:rPr>
                <w:rFonts w:hint="eastAsia" w:ascii="宋体" w:hAnsi="宋体"/>
                <w:sz w:val="24"/>
                <w:szCs w:val="24"/>
              </w:rPr>
              <w:t>能综合考虑和合理处理建筑中各种关系；</w:t>
            </w:r>
          </w:p>
          <w:p>
            <w:pPr>
              <w:spacing w:line="360" w:lineRule="exact"/>
              <w:rPr>
                <w:rFonts w:ascii="宋体" w:hAnsi="宋体" w:cs="方正黑体简体"/>
                <w:color w:val="000000"/>
                <w:sz w:val="24"/>
                <w:szCs w:val="24"/>
              </w:rPr>
            </w:pPr>
            <w:r>
              <w:rPr>
                <w:rFonts w:hint="eastAsia" w:ascii="宋体" w:hAnsi="宋体" w:cs="方正黑体简体"/>
                <w:color w:val="000000"/>
                <w:sz w:val="24"/>
                <w:szCs w:val="24"/>
              </w:rPr>
              <w:t>（3）能在建筑施工中与有关专业人员协调、配合。</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23"/>
              </w:numPr>
              <w:spacing w:line="360" w:lineRule="exact"/>
              <w:rPr>
                <w:rFonts w:ascii="宋体" w:hAnsi="宋体" w:cs="方正黑体简体"/>
                <w:color w:val="000000"/>
                <w:sz w:val="24"/>
                <w:szCs w:val="24"/>
              </w:rPr>
            </w:pPr>
            <w:r>
              <w:rPr>
                <w:rFonts w:hint="eastAsia" w:ascii="宋体" w:hAnsi="宋体"/>
                <w:sz w:val="24"/>
                <w:szCs w:val="24"/>
              </w:rPr>
              <w:t>掌握</w:t>
            </w:r>
            <w:r>
              <w:rPr>
                <w:rFonts w:hint="eastAsia" w:ascii="宋体" w:hAnsi="宋体" w:cs="方正黑体简体"/>
                <w:color w:val="000000"/>
                <w:sz w:val="24"/>
                <w:szCs w:val="24"/>
              </w:rPr>
              <w:t>电工学基本知识；</w:t>
            </w:r>
          </w:p>
          <w:p>
            <w:pPr>
              <w:numPr>
                <w:ilvl w:val="0"/>
                <w:numId w:val="23"/>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掌握电气施工图</w:t>
            </w:r>
            <w:r>
              <w:rPr>
                <w:rFonts w:hint="eastAsia" w:ascii="宋体" w:hAnsi="宋体"/>
                <w:sz w:val="24"/>
                <w:szCs w:val="24"/>
              </w:rPr>
              <w:t>、给水排水施工图、</w:t>
            </w:r>
            <w:r>
              <w:rPr>
                <w:rFonts w:hint="eastAsia" w:ascii="宋体" w:hAnsi="宋体" w:cs="方正黑体简体"/>
                <w:color w:val="000000"/>
                <w:sz w:val="24"/>
                <w:szCs w:val="24"/>
              </w:rPr>
              <w:t>暖通施工图的识读方法；</w:t>
            </w:r>
          </w:p>
          <w:p>
            <w:pPr>
              <w:numPr>
                <w:ilvl w:val="0"/>
                <w:numId w:val="23"/>
              </w:numPr>
              <w:spacing w:line="360" w:lineRule="exact"/>
              <w:rPr>
                <w:rFonts w:ascii="宋体" w:hAnsi="宋体"/>
                <w:sz w:val="24"/>
                <w:szCs w:val="24"/>
              </w:rPr>
            </w:pPr>
            <w:r>
              <w:rPr>
                <w:rFonts w:hint="eastAsia" w:ascii="宋体" w:hAnsi="宋体" w:cs="方正黑体简体"/>
                <w:color w:val="000000"/>
                <w:sz w:val="24"/>
                <w:szCs w:val="24"/>
              </w:rPr>
              <w:t>掌握建筑施工用电、安全用电以及水、暖、气、通风等常用设备的初步知识；</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numPr>
                <w:ilvl w:val="0"/>
                <w:numId w:val="24"/>
              </w:numPr>
              <w:spacing w:line="360" w:lineRule="exact"/>
              <w:rPr>
                <w:rFonts w:ascii="宋体" w:hAnsi="宋体"/>
                <w:sz w:val="24"/>
                <w:szCs w:val="24"/>
              </w:rPr>
            </w:pPr>
            <w:r>
              <w:rPr>
                <w:rFonts w:hint="eastAsia" w:ascii="宋体" w:hAnsi="宋体"/>
                <w:sz w:val="24"/>
                <w:szCs w:val="24"/>
              </w:rPr>
              <w:t>培养学生安全用电的意识；</w:t>
            </w:r>
          </w:p>
          <w:p>
            <w:pPr>
              <w:numPr>
                <w:ilvl w:val="0"/>
                <w:numId w:val="24"/>
              </w:numPr>
              <w:spacing w:line="360" w:lineRule="exact"/>
              <w:rPr>
                <w:rFonts w:ascii="宋体" w:hAnsi="宋体"/>
                <w:sz w:val="24"/>
                <w:szCs w:val="24"/>
              </w:rPr>
            </w:pPr>
            <w:r>
              <w:rPr>
                <w:rFonts w:hint="eastAsia" w:ascii="宋体" w:hAnsi="宋体"/>
                <w:sz w:val="24"/>
                <w:szCs w:val="24"/>
              </w:rPr>
              <w:t>培养学生团队合作的意识。</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2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电工学基本知识；</w:t>
            </w:r>
          </w:p>
          <w:p>
            <w:pPr>
              <w:numPr>
                <w:ilvl w:val="0"/>
                <w:numId w:val="2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一般建筑常用电气设备，建筑照明与供电，建筑施工用电基本知识；</w:t>
            </w:r>
          </w:p>
          <w:p>
            <w:pPr>
              <w:numPr>
                <w:ilvl w:val="0"/>
                <w:numId w:val="2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安全用电知识；</w:t>
            </w:r>
          </w:p>
          <w:p>
            <w:pPr>
              <w:numPr>
                <w:ilvl w:val="0"/>
                <w:numId w:val="25"/>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电气施工图，室内给排水及卫生设备，室内供暖，燃气供应，通风与空调，给排水施工图，暖通施工图识读。</w:t>
            </w:r>
          </w:p>
          <w:p>
            <w:pPr>
              <w:spacing w:line="360" w:lineRule="exact"/>
              <w:ind w:firstLine="480" w:firstLineChars="200"/>
              <w:rPr>
                <w:rFonts w:ascii="宋体" w:hAnsi="宋体" w:cs="方正黑体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375" w:type="dxa"/>
            <w:gridSpan w:val="3"/>
            <w:vAlign w:val="center"/>
          </w:tcPr>
          <w:p>
            <w:pPr>
              <w:spacing w:line="360" w:lineRule="exact"/>
              <w:rPr>
                <w:rFonts w:ascii="宋体" w:hAnsi="宋体"/>
                <w:b/>
                <w:sz w:val="24"/>
                <w:szCs w:val="24"/>
              </w:rPr>
            </w:pPr>
            <w:r>
              <w:rPr>
                <w:rFonts w:hint="eastAsia" w:ascii="宋体" w:hAnsi="宋体"/>
                <w:b/>
                <w:sz w:val="24"/>
                <w:szCs w:val="24"/>
              </w:rPr>
              <w:t>课程代码：</w:t>
            </w:r>
          </w:p>
        </w:tc>
        <w:tc>
          <w:tcPr>
            <w:tcW w:w="6111" w:type="dxa"/>
            <w:gridSpan w:val="2"/>
            <w:vAlign w:val="center"/>
          </w:tcPr>
          <w:p>
            <w:pPr>
              <w:autoSpaceDE w:val="0"/>
              <w:autoSpaceDN w:val="0"/>
              <w:adjustRightInd w:val="0"/>
              <w:spacing w:line="360" w:lineRule="exact"/>
              <w:rPr>
                <w:rFonts w:ascii="宋体" w:hAnsi="宋体"/>
                <w:kern w:val="0"/>
                <w:sz w:val="24"/>
                <w:szCs w:val="24"/>
              </w:rPr>
            </w:pPr>
            <w:r>
              <w:rPr>
                <w:rFonts w:hint="eastAsia" w:ascii="宋体" w:hAnsi="宋体"/>
                <w:b/>
                <w:sz w:val="24"/>
                <w:szCs w:val="24"/>
              </w:rPr>
              <w:t xml:space="preserve">课程名称： </w:t>
            </w:r>
            <w:r>
              <w:rPr>
                <w:rFonts w:ascii="宋体" w:hAnsi="宋体"/>
                <w:b/>
                <w:sz w:val="24"/>
                <w:szCs w:val="24"/>
              </w:rPr>
              <w:t>地基与基础（72学时）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8</w:t>
            </w:r>
          </w:p>
        </w:tc>
        <w:tc>
          <w:tcPr>
            <w:tcW w:w="8486" w:type="dxa"/>
            <w:gridSpan w:val="5"/>
            <w:vAlign w:val="center"/>
          </w:tcPr>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26"/>
              </w:numPr>
              <w:spacing w:line="360" w:lineRule="exact"/>
              <w:rPr>
                <w:rFonts w:ascii="宋体" w:hAnsi="宋体"/>
                <w:sz w:val="24"/>
                <w:szCs w:val="24"/>
              </w:rPr>
            </w:pPr>
            <w:r>
              <w:rPr>
                <w:rFonts w:hint="eastAsia" w:ascii="宋体" w:hAnsi="宋体"/>
                <w:sz w:val="24"/>
                <w:szCs w:val="24"/>
              </w:rPr>
              <w:t>能识读基础施工图；</w:t>
            </w:r>
          </w:p>
          <w:p>
            <w:pPr>
              <w:numPr>
                <w:ilvl w:val="0"/>
                <w:numId w:val="26"/>
              </w:numPr>
              <w:spacing w:line="360" w:lineRule="exact"/>
              <w:rPr>
                <w:rFonts w:ascii="宋体" w:hAnsi="宋体"/>
                <w:sz w:val="24"/>
                <w:szCs w:val="24"/>
              </w:rPr>
            </w:pPr>
            <w:r>
              <w:rPr>
                <w:rFonts w:hint="eastAsia" w:ascii="宋体" w:hAnsi="宋体"/>
                <w:sz w:val="24"/>
                <w:szCs w:val="24"/>
              </w:rPr>
              <w:t>能协助管理现场施工；</w:t>
            </w:r>
          </w:p>
          <w:p>
            <w:pPr>
              <w:numPr>
                <w:ilvl w:val="0"/>
                <w:numId w:val="26"/>
              </w:numPr>
              <w:spacing w:line="360" w:lineRule="exact"/>
              <w:rPr>
                <w:rFonts w:ascii="宋体" w:hAnsi="宋体"/>
                <w:sz w:val="24"/>
                <w:szCs w:val="24"/>
              </w:rPr>
            </w:pPr>
            <w:r>
              <w:rPr>
                <w:rFonts w:hint="eastAsia" w:ascii="宋体" w:hAnsi="宋体"/>
                <w:sz w:val="24"/>
                <w:szCs w:val="24"/>
              </w:rPr>
              <w:t>能协助验收分项工程施工质量。</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土方工程施工常用机械及工艺要求和土方支护与加固的方法；</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降、排水的主要施工工艺和要求；</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土方工程验收；</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地基处理技术</w:t>
            </w:r>
            <w:r>
              <w:rPr>
                <w:rFonts w:hint="eastAsia" w:ascii="宋体" w:hAnsi="宋体" w:cs="方正黑体简体"/>
                <w:color w:val="000000"/>
                <w:sz w:val="24"/>
                <w:szCs w:val="24"/>
              </w:rPr>
              <w:t>；</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浅基础类型、材料及常用构造</w:t>
            </w:r>
            <w:r>
              <w:rPr>
                <w:rFonts w:hint="eastAsia" w:ascii="宋体" w:hAnsi="宋体" w:cs="方正黑体简体"/>
                <w:color w:val="000000"/>
                <w:sz w:val="24"/>
                <w:szCs w:val="24"/>
              </w:rPr>
              <w:t>；</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深基础类型、材料及常用构造</w:t>
            </w:r>
            <w:r>
              <w:rPr>
                <w:rFonts w:hint="eastAsia" w:ascii="宋体" w:hAnsi="宋体" w:cs="方正黑体简体"/>
                <w:color w:val="000000"/>
                <w:sz w:val="24"/>
                <w:szCs w:val="24"/>
              </w:rPr>
              <w:t>；</w:t>
            </w:r>
          </w:p>
          <w:p>
            <w:pPr>
              <w:numPr>
                <w:ilvl w:val="0"/>
                <w:numId w:val="27"/>
              </w:numPr>
              <w:spacing w:line="360" w:lineRule="exact"/>
              <w:rPr>
                <w:rFonts w:ascii="宋体" w:hAnsi="宋体" w:cs="方正黑体简体"/>
                <w:color w:val="000000"/>
                <w:sz w:val="24"/>
                <w:szCs w:val="24"/>
              </w:rPr>
            </w:pPr>
            <w:r>
              <w:rPr>
                <w:rFonts w:hint="eastAsia" w:ascii="宋体" w:hAnsi="宋体"/>
                <w:sz w:val="24"/>
                <w:szCs w:val="24"/>
              </w:rPr>
              <w:t>掌握</w:t>
            </w:r>
            <w:r>
              <w:rPr>
                <w:rFonts w:ascii="宋体" w:hAnsi="宋体" w:cs="方正黑体简体"/>
                <w:color w:val="000000"/>
                <w:sz w:val="24"/>
                <w:szCs w:val="24"/>
              </w:rPr>
              <w:t>地下防水工程常用材料及构造</w:t>
            </w:r>
            <w:r>
              <w:rPr>
                <w:rFonts w:hint="eastAsia" w:ascii="宋体" w:hAnsi="宋体" w:cs="方正黑体简体"/>
                <w:color w:val="000000"/>
                <w:sz w:val="24"/>
                <w:szCs w:val="24"/>
              </w:rPr>
              <w:t>。</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素质目标：</w:t>
            </w:r>
          </w:p>
          <w:p>
            <w:pPr>
              <w:numPr>
                <w:ilvl w:val="0"/>
                <w:numId w:val="28"/>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培养学生操作规范、安全意识；</w:t>
            </w:r>
          </w:p>
          <w:p>
            <w:pPr>
              <w:numPr>
                <w:ilvl w:val="0"/>
                <w:numId w:val="28"/>
              </w:numPr>
              <w:spacing w:line="360" w:lineRule="exact"/>
              <w:rPr>
                <w:rFonts w:ascii="宋体" w:hAnsi="宋体" w:eastAsia="宋体" w:cs="宋体"/>
                <w:color w:val="000000"/>
                <w:sz w:val="24"/>
                <w:szCs w:val="24"/>
              </w:rPr>
            </w:pPr>
            <w:r>
              <w:rPr>
                <w:rFonts w:hint="eastAsia" w:ascii="宋体" w:hAnsi="宋体" w:eastAsia="宋体" w:cs="宋体"/>
                <w:color w:val="000000"/>
                <w:sz w:val="24"/>
                <w:szCs w:val="24"/>
              </w:rPr>
              <w:t>培养产品质量进行控制和管理的意识。</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2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土的物理性质及工程分类；</w:t>
            </w:r>
          </w:p>
          <w:p>
            <w:pPr>
              <w:numPr>
                <w:ilvl w:val="0"/>
                <w:numId w:val="2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地基土中的应力计算；</w:t>
            </w:r>
          </w:p>
          <w:p>
            <w:pPr>
              <w:numPr>
                <w:ilvl w:val="0"/>
                <w:numId w:val="29"/>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土的抗剪强度与地基承载力；</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土方工程施工常用机械及工艺要求和土方支护与加固的方法</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降、排水的主要施工工艺和要求</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土方工程验收</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地基处理技术</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浅基础类型、材料及常用构造</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深基础类型、材料及常用构造</w:t>
            </w:r>
            <w:r>
              <w:rPr>
                <w:rFonts w:hint="eastAsia" w:ascii="宋体" w:hAnsi="宋体" w:cs="方正黑体简体"/>
                <w:color w:val="000000"/>
                <w:sz w:val="24"/>
                <w:szCs w:val="24"/>
              </w:rPr>
              <w:t>；</w:t>
            </w:r>
          </w:p>
          <w:p>
            <w:pPr>
              <w:numPr>
                <w:ilvl w:val="0"/>
                <w:numId w:val="29"/>
              </w:numPr>
              <w:spacing w:line="360" w:lineRule="exact"/>
              <w:rPr>
                <w:rFonts w:ascii="宋体" w:hAnsi="宋体" w:cs="方正黑体简体"/>
                <w:color w:val="000000"/>
                <w:sz w:val="24"/>
                <w:szCs w:val="24"/>
              </w:rPr>
            </w:pPr>
            <w:r>
              <w:rPr>
                <w:rFonts w:ascii="宋体" w:hAnsi="宋体" w:cs="方正黑体简体"/>
                <w:color w:val="000000"/>
                <w:sz w:val="24"/>
                <w:szCs w:val="24"/>
              </w:rPr>
              <w:t>地下防水工程常用材料及构造</w:t>
            </w:r>
            <w:r>
              <w:rPr>
                <w:rFonts w:hint="eastAsia" w:ascii="宋体" w:hAnsi="宋体" w:cs="方正黑体简体"/>
                <w:color w:val="000000"/>
                <w:sz w:val="24"/>
                <w:szCs w:val="24"/>
              </w:rPr>
              <w:t>。</w:t>
            </w:r>
          </w:p>
          <w:p>
            <w:pPr>
              <w:spacing w:line="360" w:lineRule="exact"/>
              <w:rPr>
                <w:rFonts w:ascii="宋体" w:hAnsi="宋体" w:cs="方正黑体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124" w:type="dxa"/>
            <w:gridSpan w:val="2"/>
            <w:vAlign w:val="center"/>
          </w:tcPr>
          <w:p>
            <w:pPr>
              <w:spacing w:line="360" w:lineRule="exact"/>
              <w:rPr>
                <w:rFonts w:ascii="宋体" w:hAnsi="宋体"/>
                <w:b/>
                <w:sz w:val="24"/>
                <w:szCs w:val="24"/>
              </w:rPr>
            </w:pPr>
            <w:r>
              <w:rPr>
                <w:rFonts w:hint="eastAsia" w:ascii="宋体" w:hAnsi="宋体"/>
                <w:b/>
                <w:sz w:val="24"/>
                <w:szCs w:val="24"/>
              </w:rPr>
              <w:t>课程代码：</w:t>
            </w:r>
          </w:p>
        </w:tc>
        <w:tc>
          <w:tcPr>
            <w:tcW w:w="6362" w:type="dxa"/>
            <w:gridSpan w:val="3"/>
            <w:vAlign w:val="center"/>
          </w:tcPr>
          <w:p>
            <w:pPr>
              <w:autoSpaceDE w:val="0"/>
              <w:autoSpaceDN w:val="0"/>
              <w:adjustRightInd w:val="0"/>
              <w:spacing w:line="360" w:lineRule="exact"/>
              <w:rPr>
                <w:rFonts w:ascii="宋体" w:hAnsi="宋体"/>
                <w:kern w:val="0"/>
                <w:sz w:val="24"/>
                <w:szCs w:val="24"/>
              </w:rPr>
            </w:pPr>
            <w:r>
              <w:rPr>
                <w:rFonts w:hint="eastAsia" w:ascii="宋体" w:hAnsi="宋体"/>
                <w:b/>
                <w:sz w:val="24"/>
                <w:szCs w:val="24"/>
              </w:rPr>
              <w:t>课程名称：建筑工程</w:t>
            </w:r>
            <w:r>
              <w:rPr>
                <w:rFonts w:ascii="宋体" w:hAnsi="宋体"/>
                <w:b/>
                <w:sz w:val="24"/>
                <w:szCs w:val="24"/>
              </w:rPr>
              <w:t>施工（72学时）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9</w:t>
            </w:r>
          </w:p>
        </w:tc>
        <w:tc>
          <w:tcPr>
            <w:tcW w:w="8486" w:type="dxa"/>
            <w:gridSpan w:val="5"/>
            <w:vAlign w:val="center"/>
          </w:tcPr>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能力目标：</w:t>
            </w:r>
          </w:p>
          <w:p>
            <w:pPr>
              <w:numPr>
                <w:ilvl w:val="0"/>
                <w:numId w:val="30"/>
              </w:numPr>
              <w:spacing w:line="360" w:lineRule="exact"/>
              <w:ind w:firstLine="480" w:firstLineChars="200"/>
              <w:rPr>
                <w:rFonts w:ascii="宋体" w:hAnsi="宋体" w:cs="方正黑体简体"/>
                <w:color w:val="000000"/>
                <w:sz w:val="24"/>
                <w:szCs w:val="24"/>
              </w:rPr>
            </w:pPr>
            <w:r>
              <w:rPr>
                <w:rFonts w:hint="eastAsia" w:ascii="宋体" w:hAnsi="宋体" w:cs="方正黑体简体"/>
                <w:color w:val="000000"/>
                <w:sz w:val="24"/>
                <w:szCs w:val="24"/>
              </w:rPr>
              <w:t>能熟练识读结构施工图；</w:t>
            </w:r>
          </w:p>
          <w:p>
            <w:pPr>
              <w:numPr>
                <w:ilvl w:val="0"/>
                <w:numId w:val="30"/>
              </w:numPr>
              <w:spacing w:line="360" w:lineRule="exact"/>
              <w:ind w:firstLine="480" w:firstLineChars="200"/>
              <w:rPr>
                <w:rFonts w:ascii="宋体" w:hAnsi="宋体" w:cs="方正黑体简体"/>
                <w:color w:val="000000"/>
                <w:sz w:val="24"/>
                <w:szCs w:val="24"/>
              </w:rPr>
            </w:pPr>
            <w:r>
              <w:rPr>
                <w:rFonts w:hint="eastAsia" w:ascii="宋体" w:hAnsi="宋体" w:cs="方正黑体简体"/>
                <w:color w:val="000000"/>
                <w:sz w:val="24"/>
                <w:szCs w:val="24"/>
              </w:rPr>
              <w:t>能协助编制一般建筑主体工程的施工方案；</w:t>
            </w:r>
          </w:p>
          <w:p>
            <w:pPr>
              <w:numPr>
                <w:ilvl w:val="0"/>
                <w:numId w:val="30"/>
              </w:numPr>
              <w:spacing w:line="360" w:lineRule="exact"/>
              <w:ind w:firstLine="480" w:firstLineChars="200"/>
              <w:rPr>
                <w:rFonts w:ascii="宋体" w:hAnsi="宋体" w:cs="方正黑体简体"/>
                <w:color w:val="000000"/>
                <w:sz w:val="24"/>
                <w:szCs w:val="24"/>
              </w:rPr>
            </w:pPr>
            <w:r>
              <w:rPr>
                <w:rFonts w:hint="eastAsia" w:ascii="宋体" w:hAnsi="宋体" w:cs="方正黑体简体"/>
                <w:color w:val="000000"/>
                <w:sz w:val="24"/>
                <w:szCs w:val="24"/>
              </w:rPr>
              <w:t>能协助进行管理现场施工操作、质量控制与检查；</w:t>
            </w:r>
          </w:p>
          <w:p>
            <w:pPr>
              <w:numPr>
                <w:ilvl w:val="0"/>
                <w:numId w:val="30"/>
              </w:numPr>
              <w:spacing w:line="360" w:lineRule="exact"/>
              <w:ind w:firstLine="480" w:firstLineChars="200"/>
              <w:rPr>
                <w:rFonts w:ascii="宋体" w:hAnsi="宋体" w:cs="方正黑体简体"/>
                <w:color w:val="000000"/>
                <w:sz w:val="24"/>
                <w:szCs w:val="24"/>
              </w:rPr>
            </w:pPr>
            <w:r>
              <w:rPr>
                <w:rFonts w:hint="eastAsia" w:ascii="宋体" w:hAnsi="宋体" w:cs="方正黑体简体"/>
                <w:color w:val="000000"/>
                <w:sz w:val="24"/>
                <w:szCs w:val="24"/>
              </w:rPr>
              <w:t>能协助验收分部分项工程施工质量。</w:t>
            </w:r>
          </w:p>
          <w:p>
            <w:pPr>
              <w:spacing w:line="360" w:lineRule="exact"/>
              <w:rPr>
                <w:rFonts w:ascii="方正黑体简体" w:hAnsi="宋体" w:eastAsia="方正黑体简体"/>
                <w:b/>
                <w:sz w:val="24"/>
                <w:szCs w:val="24"/>
              </w:rPr>
            </w:pP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知识目标：</w:t>
            </w:r>
          </w:p>
          <w:p>
            <w:pPr>
              <w:numPr>
                <w:ilvl w:val="0"/>
                <w:numId w:val="31"/>
              </w:numPr>
              <w:spacing w:line="360" w:lineRule="exact"/>
              <w:rPr>
                <w:rFonts w:ascii="宋体" w:hAnsi="宋体" w:cs="方正黑体简体"/>
                <w:color w:val="000000"/>
                <w:sz w:val="24"/>
                <w:szCs w:val="24"/>
              </w:rPr>
            </w:pPr>
            <w:r>
              <w:rPr>
                <w:rFonts w:hint="eastAsia" w:ascii="宋体" w:hAnsi="宋体"/>
                <w:sz w:val="24"/>
                <w:szCs w:val="24"/>
              </w:rPr>
              <w:t>掌握</w:t>
            </w:r>
            <w:r>
              <w:rPr>
                <w:rFonts w:hint="eastAsia" w:ascii="宋体" w:hAnsi="宋体" w:cs="方正黑体简体"/>
                <w:color w:val="000000"/>
                <w:sz w:val="24"/>
                <w:szCs w:val="24"/>
              </w:rPr>
              <w:t>主体结构（含防水）类型、构造与常用材料；</w:t>
            </w:r>
          </w:p>
          <w:p>
            <w:pPr>
              <w:numPr>
                <w:ilvl w:val="0"/>
                <w:numId w:val="31"/>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掌握主体结构（含防水）工程施工工艺原理、施工方法和质量与安全技术要求。</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培养目标：</w:t>
            </w:r>
          </w:p>
          <w:p>
            <w:pPr>
              <w:numPr>
                <w:ilvl w:val="0"/>
                <w:numId w:val="32"/>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培养学生团队意识、质量安全意识；</w:t>
            </w:r>
          </w:p>
          <w:p>
            <w:pPr>
              <w:numPr>
                <w:ilvl w:val="0"/>
                <w:numId w:val="32"/>
              </w:numPr>
              <w:spacing w:line="360" w:lineRule="exact"/>
              <w:rPr>
                <w:rFonts w:ascii="宋体" w:hAnsi="宋体" w:cs="方正黑体简体"/>
                <w:color w:val="000000"/>
                <w:sz w:val="24"/>
                <w:szCs w:val="24"/>
              </w:rPr>
            </w:pPr>
            <w:r>
              <w:rPr>
                <w:rFonts w:hint="eastAsia" w:ascii="宋体" w:hAnsi="宋体" w:cs="方正黑体简体"/>
                <w:color w:val="000000"/>
                <w:sz w:val="24"/>
                <w:szCs w:val="24"/>
              </w:rPr>
              <w:t>培养学生施工现场技术及管理能力。</w:t>
            </w:r>
          </w:p>
          <w:p>
            <w:pPr>
              <w:spacing w:line="360" w:lineRule="exact"/>
              <w:rPr>
                <w:rFonts w:ascii="方正黑体简体" w:hAnsi="宋体" w:eastAsia="方正黑体简体"/>
                <w:b/>
                <w:sz w:val="24"/>
                <w:szCs w:val="24"/>
              </w:rPr>
            </w:pPr>
            <w:r>
              <w:rPr>
                <w:rFonts w:hint="eastAsia" w:ascii="方正黑体简体" w:hAnsi="宋体" w:eastAsia="方正黑体简体"/>
                <w:b/>
                <w:sz w:val="24"/>
                <w:szCs w:val="24"/>
              </w:rPr>
              <w:t>课程内容：</w:t>
            </w:r>
          </w:p>
          <w:p>
            <w:pPr>
              <w:numPr>
                <w:ilvl w:val="0"/>
                <w:numId w:val="33"/>
              </w:numPr>
              <w:spacing w:line="360" w:lineRule="exact"/>
              <w:rPr>
                <w:rFonts w:ascii="宋体" w:hAnsi="宋体" w:cs="方正黑体简体"/>
                <w:color w:val="000000"/>
                <w:sz w:val="24"/>
                <w:szCs w:val="24"/>
              </w:rPr>
            </w:pPr>
            <w:r>
              <w:rPr>
                <w:rFonts w:ascii="宋体" w:hAnsi="宋体" w:cs="方正黑体简体"/>
                <w:color w:val="000000"/>
                <w:sz w:val="24"/>
                <w:szCs w:val="24"/>
              </w:rPr>
              <w:t>砌体结构施工</w:t>
            </w:r>
            <w:r>
              <w:rPr>
                <w:rFonts w:hint="eastAsia" w:ascii="宋体" w:hAnsi="宋体" w:cs="方正黑体简体"/>
                <w:color w:val="000000"/>
                <w:sz w:val="24"/>
                <w:szCs w:val="24"/>
              </w:rPr>
              <w:t>；</w:t>
            </w:r>
          </w:p>
          <w:p>
            <w:pPr>
              <w:numPr>
                <w:ilvl w:val="0"/>
                <w:numId w:val="33"/>
              </w:numPr>
              <w:spacing w:line="360" w:lineRule="exact"/>
              <w:rPr>
                <w:rFonts w:ascii="宋体" w:hAnsi="宋体" w:cs="方正黑体简体"/>
                <w:color w:val="000000"/>
                <w:sz w:val="24"/>
                <w:szCs w:val="24"/>
              </w:rPr>
            </w:pPr>
            <w:r>
              <w:rPr>
                <w:rFonts w:ascii="宋体" w:hAnsi="宋体" w:cs="方正黑体简体"/>
                <w:color w:val="000000"/>
                <w:sz w:val="24"/>
                <w:szCs w:val="24"/>
              </w:rPr>
              <w:t>钢筋混凝土结构施工</w:t>
            </w:r>
            <w:r>
              <w:rPr>
                <w:rFonts w:hint="eastAsia" w:ascii="宋体" w:hAnsi="宋体" w:cs="方正黑体简体"/>
                <w:color w:val="000000"/>
                <w:sz w:val="24"/>
                <w:szCs w:val="24"/>
              </w:rPr>
              <w:t>；</w:t>
            </w:r>
          </w:p>
          <w:p>
            <w:pPr>
              <w:numPr>
                <w:ilvl w:val="0"/>
                <w:numId w:val="33"/>
              </w:numPr>
              <w:spacing w:line="360" w:lineRule="exact"/>
              <w:rPr>
                <w:rFonts w:ascii="宋体" w:hAnsi="宋体" w:cs="方正黑体简体"/>
                <w:color w:val="000000"/>
                <w:sz w:val="24"/>
                <w:szCs w:val="24"/>
              </w:rPr>
            </w:pPr>
            <w:r>
              <w:rPr>
                <w:rFonts w:ascii="宋体" w:hAnsi="宋体" w:cs="方正黑体简体"/>
                <w:color w:val="000000"/>
                <w:sz w:val="24"/>
                <w:szCs w:val="24"/>
              </w:rPr>
              <w:t>钢结构施工</w:t>
            </w:r>
            <w:r>
              <w:rPr>
                <w:rFonts w:hint="eastAsia" w:ascii="宋体" w:hAnsi="宋体" w:cs="方正黑体简体"/>
                <w:color w:val="000000"/>
                <w:sz w:val="24"/>
                <w:szCs w:val="24"/>
              </w:rPr>
              <w:t>；</w:t>
            </w:r>
          </w:p>
          <w:p>
            <w:pPr>
              <w:numPr>
                <w:ilvl w:val="0"/>
                <w:numId w:val="33"/>
              </w:numPr>
              <w:spacing w:line="360" w:lineRule="exact"/>
              <w:rPr>
                <w:rFonts w:ascii="宋体" w:hAnsi="宋体" w:cs="方正黑体简体"/>
                <w:color w:val="000000"/>
                <w:sz w:val="24"/>
                <w:szCs w:val="24"/>
              </w:rPr>
            </w:pPr>
            <w:r>
              <w:rPr>
                <w:rFonts w:ascii="宋体" w:hAnsi="宋体" w:cs="方正黑体简体"/>
                <w:color w:val="000000"/>
                <w:sz w:val="24"/>
                <w:szCs w:val="24"/>
              </w:rPr>
              <w:t>屋面防水工程施工</w:t>
            </w:r>
            <w:r>
              <w:rPr>
                <w:rFonts w:hint="eastAsia" w:ascii="宋体" w:hAnsi="宋体" w:cs="方正黑体简体"/>
                <w:color w:val="000000"/>
                <w:sz w:val="24"/>
                <w:szCs w:val="24"/>
              </w:rPr>
              <w:t>。</w:t>
            </w:r>
          </w:p>
          <w:p>
            <w:pPr>
              <w:spacing w:line="360" w:lineRule="exact"/>
              <w:ind w:firstLine="425"/>
              <w:rPr>
                <w:rFonts w:ascii="宋体" w:hAnsi="宋体" w:cs="方正黑体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16" w:type="dxa"/>
            <w:vAlign w:val="center"/>
          </w:tcPr>
          <w:p>
            <w:pPr>
              <w:spacing w:line="360" w:lineRule="exact"/>
              <w:rPr>
                <w:rFonts w:ascii="宋体" w:hAnsi="宋体"/>
                <w:sz w:val="24"/>
                <w:szCs w:val="24"/>
              </w:rPr>
            </w:pPr>
            <w:r>
              <w:rPr>
                <w:rFonts w:hint="eastAsia" w:ascii="宋体" w:hAnsi="宋体"/>
                <w:b/>
                <w:sz w:val="24"/>
                <w:szCs w:val="24"/>
              </w:rPr>
              <w:t>序号</w:t>
            </w:r>
          </w:p>
        </w:tc>
        <w:tc>
          <w:tcPr>
            <w:tcW w:w="2107" w:type="dxa"/>
            <w:vAlign w:val="center"/>
          </w:tcPr>
          <w:p>
            <w:pPr>
              <w:spacing w:line="360" w:lineRule="exact"/>
              <w:rPr>
                <w:rFonts w:ascii="宋体" w:hAnsi="宋体"/>
                <w:b/>
                <w:sz w:val="24"/>
                <w:szCs w:val="24"/>
              </w:rPr>
            </w:pPr>
            <w:r>
              <w:rPr>
                <w:rFonts w:hint="eastAsia" w:ascii="宋体" w:hAnsi="宋体"/>
                <w:b/>
                <w:sz w:val="24"/>
                <w:szCs w:val="24"/>
              </w:rPr>
              <w:t xml:space="preserve">课程代码： </w:t>
            </w:r>
          </w:p>
        </w:tc>
        <w:tc>
          <w:tcPr>
            <w:tcW w:w="6379" w:type="dxa"/>
            <w:gridSpan w:val="4"/>
            <w:vAlign w:val="center"/>
          </w:tcPr>
          <w:p>
            <w:pPr>
              <w:spacing w:line="360" w:lineRule="exact"/>
              <w:rPr>
                <w:rFonts w:ascii="宋体" w:hAnsi="宋体"/>
                <w:b/>
                <w:sz w:val="24"/>
                <w:szCs w:val="24"/>
              </w:rPr>
            </w:pPr>
            <w:r>
              <w:rPr>
                <w:rFonts w:hint="eastAsia" w:ascii="宋体" w:hAnsi="宋体"/>
                <w:b/>
                <w:sz w:val="24"/>
                <w:szCs w:val="24"/>
              </w:rPr>
              <w:t>课程名称：</w:t>
            </w:r>
            <w:r>
              <w:rPr>
                <w:rFonts w:ascii="宋体" w:hAnsi="宋体"/>
                <w:b/>
                <w:sz w:val="24"/>
                <w:szCs w:val="24"/>
              </w:rPr>
              <w:t>建设工程</w:t>
            </w:r>
            <w:r>
              <w:rPr>
                <w:rFonts w:hint="eastAsia" w:ascii="宋体" w:hAnsi="宋体"/>
                <w:b/>
                <w:sz w:val="24"/>
                <w:szCs w:val="24"/>
              </w:rPr>
              <w:t>计量与计价（72学时）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vAlign w:val="center"/>
          </w:tcPr>
          <w:p>
            <w:pPr>
              <w:spacing w:line="360" w:lineRule="exact"/>
              <w:ind w:firstLine="120" w:firstLineChars="50"/>
              <w:rPr>
                <w:rFonts w:ascii="宋体" w:hAnsi="宋体"/>
                <w:sz w:val="24"/>
                <w:szCs w:val="24"/>
              </w:rPr>
            </w:pPr>
            <w:r>
              <w:rPr>
                <w:rFonts w:hint="eastAsia" w:ascii="宋体" w:hAnsi="宋体"/>
                <w:sz w:val="24"/>
                <w:szCs w:val="24"/>
              </w:rPr>
              <w:t>10</w:t>
            </w:r>
          </w:p>
        </w:tc>
        <w:tc>
          <w:tcPr>
            <w:tcW w:w="8486" w:type="dxa"/>
            <w:gridSpan w:val="5"/>
            <w:vAlign w:val="center"/>
          </w:tcPr>
          <w:p>
            <w:pPr>
              <w:spacing w:line="360" w:lineRule="exact"/>
              <w:rPr>
                <w:rFonts w:ascii="宋体" w:hAnsi="宋体" w:eastAsia="宋体" w:cs="宋体"/>
                <w:b/>
                <w:sz w:val="24"/>
                <w:szCs w:val="24"/>
              </w:rPr>
            </w:pPr>
            <w:r>
              <w:rPr>
                <w:rFonts w:hint="eastAsia" w:ascii="宋体" w:hAnsi="宋体" w:eastAsia="宋体" w:cs="宋体"/>
                <w:b/>
                <w:sz w:val="24"/>
                <w:szCs w:val="24"/>
              </w:rPr>
              <w:t>能力目标：</w:t>
            </w:r>
          </w:p>
          <w:p>
            <w:pPr>
              <w:numPr>
                <w:ilvl w:val="0"/>
                <w:numId w:val="34"/>
              </w:numPr>
              <w:spacing w:line="360" w:lineRule="exact"/>
              <w:rPr>
                <w:rFonts w:ascii="宋体" w:hAnsi="宋体"/>
                <w:sz w:val="24"/>
                <w:szCs w:val="24"/>
              </w:rPr>
            </w:pPr>
            <w:r>
              <w:rPr>
                <w:rFonts w:ascii="宋体" w:hAnsi="宋体"/>
                <w:sz w:val="24"/>
                <w:szCs w:val="24"/>
              </w:rPr>
              <w:t>能了解基本建设程序与项目划分；</w:t>
            </w:r>
          </w:p>
          <w:p>
            <w:pPr>
              <w:numPr>
                <w:ilvl w:val="0"/>
                <w:numId w:val="34"/>
              </w:numPr>
              <w:spacing w:line="360" w:lineRule="exact"/>
              <w:rPr>
                <w:rFonts w:ascii="宋体" w:hAnsi="宋体"/>
                <w:sz w:val="24"/>
                <w:szCs w:val="24"/>
              </w:rPr>
            </w:pPr>
            <w:r>
              <w:rPr>
                <w:rFonts w:ascii="宋体" w:hAnsi="宋体"/>
                <w:sz w:val="24"/>
                <w:szCs w:val="24"/>
              </w:rPr>
              <w:t>能了解定额中人工、材料、机械台班消耗量组成与确定，并会换算含量；</w:t>
            </w:r>
          </w:p>
          <w:p>
            <w:pPr>
              <w:snapToGrid w:val="0"/>
              <w:spacing w:line="360" w:lineRule="exact"/>
              <w:rPr>
                <w:rFonts w:ascii="宋体" w:hAnsi="宋体"/>
                <w:sz w:val="24"/>
                <w:szCs w:val="24"/>
              </w:rPr>
            </w:pPr>
            <w:r>
              <w:rPr>
                <w:rFonts w:hint="eastAsia" w:ascii="宋体" w:hAnsi="宋体"/>
                <w:sz w:val="24"/>
                <w:szCs w:val="24"/>
              </w:rPr>
              <w:t>（3）</w:t>
            </w:r>
            <w:r>
              <w:rPr>
                <w:rFonts w:ascii="宋体" w:hAnsi="宋体"/>
                <w:sz w:val="24"/>
                <w:szCs w:val="24"/>
              </w:rPr>
              <w:t>能了解我国现行建设项目总投资、安装工程构成与计算。</w:t>
            </w:r>
          </w:p>
          <w:p>
            <w:pPr>
              <w:spacing w:line="360" w:lineRule="exact"/>
              <w:rPr>
                <w:rFonts w:ascii="宋体" w:hAnsi="宋体" w:eastAsia="宋体" w:cs="宋体"/>
                <w:b/>
                <w:sz w:val="24"/>
                <w:szCs w:val="24"/>
              </w:rPr>
            </w:pPr>
            <w:r>
              <w:rPr>
                <w:rFonts w:hint="eastAsia" w:ascii="宋体" w:hAnsi="宋体" w:eastAsia="宋体" w:cs="宋体"/>
                <w:b/>
                <w:sz w:val="24"/>
                <w:szCs w:val="24"/>
              </w:rPr>
              <w:t>知识目标：</w:t>
            </w:r>
          </w:p>
          <w:p>
            <w:pPr>
              <w:numPr>
                <w:ilvl w:val="0"/>
                <w:numId w:val="35"/>
              </w:numPr>
              <w:spacing w:line="360" w:lineRule="exact"/>
              <w:rPr>
                <w:rFonts w:ascii="宋体" w:hAnsi="宋体"/>
                <w:sz w:val="24"/>
                <w:szCs w:val="24"/>
              </w:rPr>
            </w:pPr>
            <w:r>
              <w:rPr>
                <w:rFonts w:hint="eastAsia" w:ascii="宋体" w:hAnsi="宋体"/>
                <w:sz w:val="24"/>
                <w:szCs w:val="24"/>
              </w:rPr>
              <w:t>掌握</w:t>
            </w:r>
            <w:r>
              <w:rPr>
                <w:rFonts w:ascii="宋体" w:hAnsi="宋体"/>
                <w:sz w:val="24"/>
                <w:szCs w:val="24"/>
              </w:rPr>
              <w:t>基本建设程序</w:t>
            </w:r>
            <w:r>
              <w:rPr>
                <w:rFonts w:hint="eastAsia" w:ascii="宋体" w:hAnsi="宋体"/>
                <w:sz w:val="24"/>
                <w:szCs w:val="24"/>
              </w:rPr>
              <w:t>、</w:t>
            </w:r>
            <w:r>
              <w:rPr>
                <w:rFonts w:ascii="宋体" w:hAnsi="宋体"/>
                <w:sz w:val="24"/>
                <w:szCs w:val="24"/>
              </w:rPr>
              <w:t>建设程序各阶段的工程造价计价特征；</w:t>
            </w:r>
          </w:p>
          <w:p>
            <w:pPr>
              <w:numPr>
                <w:ilvl w:val="0"/>
                <w:numId w:val="35"/>
              </w:numPr>
              <w:spacing w:line="360" w:lineRule="exact"/>
              <w:rPr>
                <w:rFonts w:ascii="宋体" w:hAnsi="宋体"/>
                <w:sz w:val="24"/>
                <w:szCs w:val="24"/>
              </w:rPr>
            </w:pPr>
            <w:r>
              <w:rPr>
                <w:rFonts w:hint="eastAsia" w:ascii="宋体" w:hAnsi="宋体"/>
                <w:sz w:val="24"/>
                <w:szCs w:val="24"/>
              </w:rPr>
              <w:t>掌握</w:t>
            </w:r>
            <w:r>
              <w:rPr>
                <w:rFonts w:ascii="宋体" w:hAnsi="宋体"/>
                <w:sz w:val="24"/>
                <w:szCs w:val="24"/>
              </w:rPr>
              <w:t>定额中人工、材料、机械台班消耗量的组成与确定；材料价格的动态变化；</w:t>
            </w:r>
          </w:p>
          <w:p>
            <w:pPr>
              <w:numPr>
                <w:ilvl w:val="0"/>
                <w:numId w:val="35"/>
              </w:numPr>
              <w:spacing w:line="360" w:lineRule="exact"/>
              <w:rPr>
                <w:rFonts w:ascii="宋体" w:hAnsi="宋体"/>
                <w:sz w:val="24"/>
                <w:szCs w:val="24"/>
              </w:rPr>
            </w:pPr>
            <w:r>
              <w:rPr>
                <w:rFonts w:hint="eastAsia" w:ascii="宋体" w:hAnsi="宋体"/>
                <w:sz w:val="24"/>
                <w:szCs w:val="24"/>
              </w:rPr>
              <w:t>掌握</w:t>
            </w:r>
            <w:r>
              <w:rPr>
                <w:rFonts w:ascii="宋体" w:hAnsi="宋体"/>
                <w:sz w:val="24"/>
                <w:szCs w:val="24"/>
              </w:rPr>
              <w:t>换算人工、材料、机械台班消耗量</w:t>
            </w:r>
            <w:r>
              <w:rPr>
                <w:rFonts w:hint="eastAsia" w:ascii="宋体" w:hAnsi="宋体"/>
                <w:sz w:val="24"/>
                <w:szCs w:val="24"/>
              </w:rPr>
              <w:t>的基本方法；</w:t>
            </w:r>
          </w:p>
          <w:p>
            <w:pPr>
              <w:numPr>
                <w:ilvl w:val="0"/>
                <w:numId w:val="35"/>
              </w:numPr>
              <w:spacing w:line="360" w:lineRule="exact"/>
              <w:rPr>
                <w:rFonts w:ascii="宋体" w:hAnsi="宋体"/>
                <w:sz w:val="24"/>
                <w:szCs w:val="24"/>
              </w:rPr>
            </w:pPr>
            <w:r>
              <w:rPr>
                <w:rFonts w:hint="eastAsia" w:ascii="宋体" w:hAnsi="宋体"/>
                <w:sz w:val="24"/>
                <w:szCs w:val="24"/>
              </w:rPr>
              <w:t>掌握</w:t>
            </w:r>
            <w:r>
              <w:rPr>
                <w:rFonts w:ascii="宋体" w:hAnsi="宋体"/>
                <w:sz w:val="24"/>
                <w:szCs w:val="24"/>
              </w:rPr>
              <w:t>我国现行建设项目总投资构成与计算</w:t>
            </w:r>
            <w:r>
              <w:rPr>
                <w:rFonts w:hint="eastAsia" w:ascii="宋体" w:hAnsi="宋体"/>
                <w:sz w:val="24"/>
                <w:szCs w:val="24"/>
              </w:rPr>
              <w:t>；</w:t>
            </w:r>
          </w:p>
          <w:p>
            <w:pPr>
              <w:numPr>
                <w:ilvl w:val="0"/>
                <w:numId w:val="35"/>
              </w:numPr>
              <w:spacing w:line="360" w:lineRule="exact"/>
              <w:rPr>
                <w:rFonts w:ascii="宋体" w:hAnsi="宋体"/>
                <w:sz w:val="24"/>
                <w:szCs w:val="24"/>
              </w:rPr>
            </w:pPr>
            <w:r>
              <w:rPr>
                <w:rFonts w:hint="eastAsia" w:ascii="宋体" w:hAnsi="宋体"/>
                <w:sz w:val="24"/>
                <w:szCs w:val="24"/>
              </w:rPr>
              <w:t>掌握</w:t>
            </w:r>
            <w:r>
              <w:rPr>
                <w:rFonts w:ascii="宋体" w:hAnsi="宋体"/>
                <w:sz w:val="24"/>
                <w:szCs w:val="24"/>
              </w:rPr>
              <w:t>我国现行</w:t>
            </w:r>
            <w:r>
              <w:rPr>
                <w:rFonts w:hint="eastAsia" w:ascii="宋体" w:hAnsi="宋体"/>
                <w:sz w:val="24"/>
                <w:szCs w:val="24"/>
              </w:rPr>
              <w:t>建设工程</w:t>
            </w:r>
            <w:r>
              <w:rPr>
                <w:rFonts w:ascii="宋体" w:hAnsi="宋体"/>
                <w:sz w:val="24"/>
                <w:szCs w:val="24"/>
              </w:rPr>
              <w:t>造价构成与计算</w:t>
            </w:r>
            <w:r>
              <w:rPr>
                <w:rFonts w:hint="eastAsia" w:ascii="宋体" w:hAnsi="宋体"/>
                <w:sz w:val="24"/>
                <w:szCs w:val="24"/>
              </w:rPr>
              <w:t>；</w:t>
            </w:r>
          </w:p>
          <w:p>
            <w:pPr>
              <w:snapToGrid w:val="0"/>
              <w:spacing w:line="360" w:lineRule="exact"/>
              <w:rPr>
                <w:rFonts w:ascii="宋体" w:hAnsi="宋体"/>
                <w:sz w:val="24"/>
                <w:szCs w:val="24"/>
              </w:rPr>
            </w:pPr>
            <w:r>
              <w:rPr>
                <w:rFonts w:hint="eastAsia" w:ascii="宋体" w:hAnsi="宋体"/>
                <w:sz w:val="24"/>
                <w:szCs w:val="24"/>
              </w:rPr>
              <w:t>（6）掌握</w:t>
            </w:r>
            <w:r>
              <w:rPr>
                <w:rFonts w:ascii="宋体" w:hAnsi="宋体"/>
                <w:sz w:val="24"/>
                <w:szCs w:val="24"/>
              </w:rPr>
              <w:t>工程量清单（建筑、装饰、安装）计价规范</w:t>
            </w:r>
            <w:r>
              <w:rPr>
                <w:rFonts w:hint="eastAsia" w:ascii="宋体" w:hAnsi="宋体"/>
                <w:sz w:val="24"/>
                <w:szCs w:val="24"/>
              </w:rPr>
              <w:t>、</w:t>
            </w:r>
            <w:r>
              <w:rPr>
                <w:rFonts w:ascii="宋体" w:hAnsi="宋体"/>
                <w:sz w:val="24"/>
                <w:szCs w:val="24"/>
              </w:rPr>
              <w:t>费用构成与计算。</w:t>
            </w:r>
          </w:p>
          <w:p>
            <w:pPr>
              <w:spacing w:line="360" w:lineRule="exact"/>
              <w:rPr>
                <w:rFonts w:ascii="宋体" w:hAnsi="宋体" w:eastAsia="宋体" w:cs="宋体"/>
                <w:sz w:val="24"/>
                <w:szCs w:val="24"/>
              </w:rPr>
            </w:pPr>
            <w:r>
              <w:rPr>
                <w:rFonts w:hint="eastAsia" w:ascii="宋体" w:hAnsi="宋体" w:eastAsia="宋体" w:cs="宋体"/>
                <w:b/>
                <w:sz w:val="24"/>
                <w:szCs w:val="24"/>
              </w:rPr>
              <w:t>素质目标</w:t>
            </w:r>
            <w:r>
              <w:rPr>
                <w:rFonts w:hint="eastAsia" w:ascii="宋体" w:hAnsi="宋体" w:eastAsia="宋体" w:cs="宋体"/>
                <w:sz w:val="24"/>
                <w:szCs w:val="24"/>
              </w:rPr>
              <w:t>：</w:t>
            </w:r>
          </w:p>
          <w:p>
            <w:pPr>
              <w:numPr>
                <w:ilvl w:val="0"/>
                <w:numId w:val="36"/>
              </w:numPr>
              <w:spacing w:line="360" w:lineRule="exact"/>
              <w:rPr>
                <w:rFonts w:ascii="宋体" w:hAnsi="宋体"/>
                <w:sz w:val="24"/>
                <w:szCs w:val="24"/>
              </w:rPr>
            </w:pPr>
            <w:r>
              <w:rPr>
                <w:rFonts w:hint="eastAsia" w:ascii="宋体" w:hAnsi="宋体"/>
                <w:sz w:val="24"/>
                <w:szCs w:val="24"/>
              </w:rPr>
              <w:t>培养学生工程成本意识；</w:t>
            </w:r>
          </w:p>
          <w:p>
            <w:pPr>
              <w:spacing w:line="360" w:lineRule="exact"/>
              <w:rPr>
                <w:rFonts w:ascii="宋体" w:hAnsi="宋体" w:eastAsia="宋体" w:cs="宋体"/>
                <w:b/>
                <w:sz w:val="24"/>
                <w:szCs w:val="24"/>
              </w:rPr>
            </w:pPr>
            <w:r>
              <w:rPr>
                <w:rFonts w:hint="eastAsia" w:ascii="宋体" w:hAnsi="宋体" w:eastAsia="宋体" w:cs="宋体"/>
                <w:b/>
                <w:sz w:val="24"/>
                <w:szCs w:val="24"/>
              </w:rPr>
              <w:t>课程内容：</w:t>
            </w:r>
          </w:p>
          <w:p>
            <w:pPr>
              <w:numPr>
                <w:ilvl w:val="0"/>
                <w:numId w:val="37"/>
              </w:numPr>
              <w:spacing w:line="360" w:lineRule="exact"/>
              <w:rPr>
                <w:rFonts w:ascii="宋体" w:hAnsi="宋体"/>
                <w:sz w:val="24"/>
                <w:szCs w:val="24"/>
              </w:rPr>
            </w:pPr>
            <w:r>
              <w:rPr>
                <w:rFonts w:ascii="宋体" w:hAnsi="宋体"/>
                <w:sz w:val="24"/>
                <w:szCs w:val="24"/>
              </w:rPr>
              <w:t>基本建设项目划分</w:t>
            </w:r>
            <w:r>
              <w:rPr>
                <w:rFonts w:hint="eastAsia" w:ascii="宋体" w:hAnsi="宋体"/>
                <w:sz w:val="24"/>
                <w:szCs w:val="24"/>
              </w:rPr>
              <w:t>；</w:t>
            </w:r>
          </w:p>
          <w:p>
            <w:pPr>
              <w:numPr>
                <w:ilvl w:val="0"/>
                <w:numId w:val="37"/>
              </w:numPr>
              <w:spacing w:line="360" w:lineRule="exact"/>
              <w:rPr>
                <w:rFonts w:ascii="宋体" w:hAnsi="宋体"/>
                <w:sz w:val="24"/>
                <w:szCs w:val="24"/>
              </w:rPr>
            </w:pPr>
            <w:r>
              <w:rPr>
                <w:rFonts w:ascii="宋体" w:hAnsi="宋体"/>
                <w:sz w:val="24"/>
                <w:szCs w:val="24"/>
              </w:rPr>
              <w:t>建设工程定额</w:t>
            </w:r>
            <w:r>
              <w:rPr>
                <w:rFonts w:hint="eastAsia" w:ascii="宋体" w:hAnsi="宋体"/>
                <w:sz w:val="24"/>
                <w:szCs w:val="24"/>
              </w:rPr>
              <w:t>计量与计价；</w:t>
            </w:r>
          </w:p>
          <w:p>
            <w:pPr>
              <w:numPr>
                <w:ilvl w:val="0"/>
                <w:numId w:val="37"/>
              </w:numPr>
              <w:spacing w:line="360" w:lineRule="exact"/>
              <w:rPr>
                <w:rFonts w:ascii="宋体" w:hAnsi="宋体"/>
                <w:sz w:val="24"/>
                <w:szCs w:val="24"/>
              </w:rPr>
            </w:pPr>
            <w:r>
              <w:rPr>
                <w:rFonts w:ascii="宋体" w:hAnsi="宋体"/>
                <w:sz w:val="24"/>
                <w:szCs w:val="24"/>
              </w:rPr>
              <w:t>建设工程</w:t>
            </w:r>
            <w:r>
              <w:rPr>
                <w:rFonts w:hint="eastAsia" w:ascii="宋体" w:hAnsi="宋体"/>
                <w:sz w:val="24"/>
                <w:szCs w:val="24"/>
              </w:rPr>
              <w:t>清单计量与计价；</w:t>
            </w:r>
          </w:p>
          <w:p>
            <w:pPr>
              <w:numPr>
                <w:ilvl w:val="0"/>
                <w:numId w:val="37"/>
              </w:numPr>
              <w:spacing w:line="360" w:lineRule="exact"/>
              <w:rPr>
                <w:rFonts w:ascii="宋体" w:hAnsi="宋体"/>
                <w:sz w:val="24"/>
                <w:szCs w:val="24"/>
              </w:rPr>
            </w:pPr>
            <w:r>
              <w:rPr>
                <w:rFonts w:hint="eastAsia" w:ascii="宋体" w:hAnsi="宋体"/>
                <w:sz w:val="24"/>
                <w:szCs w:val="24"/>
              </w:rPr>
              <w:t>工程造价软件应用。</w:t>
            </w:r>
          </w:p>
          <w:p>
            <w:pPr>
              <w:spacing w:line="360" w:lineRule="exact"/>
              <w:rPr>
                <w:rFonts w:ascii="宋体" w:hAnsi="宋体"/>
                <w:sz w:val="24"/>
                <w:szCs w:val="24"/>
              </w:rPr>
            </w:pPr>
          </w:p>
        </w:tc>
      </w:tr>
    </w:tbl>
    <w:p>
      <w:pPr>
        <w:pStyle w:val="4"/>
        <w:spacing w:before="0" w:beforeAutospacing="0" w:after="0" w:afterAutospacing="0" w:line="520" w:lineRule="exact"/>
        <w:ind w:firstLine="640" w:firstLineChars="200"/>
        <w:rPr>
          <w:rFonts w:cs="Times New Roman"/>
          <w:color w:val="auto"/>
          <w:sz w:val="32"/>
          <w:szCs w:val="32"/>
        </w:rPr>
      </w:pPr>
    </w:p>
    <w:p>
      <w:pPr>
        <w:overflowPunct w:val="0"/>
        <w:adjustRightInd w:val="0"/>
        <w:ind w:firstLine="301" w:firstLineChars="100"/>
        <w:outlineLvl w:val="0"/>
        <w:rPr>
          <w:rFonts w:hint="eastAsia" w:eastAsia="楷体_GB2312"/>
          <w:b/>
          <w:sz w:val="30"/>
          <w:szCs w:val="30"/>
        </w:rPr>
      </w:pPr>
      <w:r>
        <w:rPr>
          <w:rFonts w:hint="eastAsia" w:eastAsia="楷体_GB2312"/>
          <w:b/>
          <w:sz w:val="30"/>
          <w:szCs w:val="30"/>
        </w:rPr>
        <w:t>2． 主要职业技能训练及教学要求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2126"/>
        <w:gridCol w:w="3544"/>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63" w:type="dxa"/>
            <w:tcMar>
              <w:left w:w="57" w:type="dxa"/>
              <w:right w:w="57" w:type="dxa"/>
            </w:tcMar>
            <w:vAlign w:val="center"/>
          </w:tcPr>
          <w:p>
            <w:pPr>
              <w:tabs>
                <w:tab w:val="left" w:pos="420"/>
                <w:tab w:val="left" w:pos="525"/>
                <w:tab w:val="left" w:pos="630"/>
              </w:tabs>
              <w:spacing w:line="400" w:lineRule="exact"/>
              <w:jc w:val="center"/>
              <w:rPr>
                <w:rFonts w:ascii="宋体" w:hAnsi="宋体" w:cs="方正黑体简体"/>
                <w:b/>
                <w:sz w:val="24"/>
                <w:szCs w:val="24"/>
              </w:rPr>
            </w:pPr>
            <w:r>
              <w:rPr>
                <w:rFonts w:hint="eastAsia" w:ascii="宋体" w:hAnsi="宋体" w:cs="方正黑体简体"/>
                <w:b/>
                <w:sz w:val="24"/>
                <w:szCs w:val="24"/>
              </w:rPr>
              <w:t>课程</w:t>
            </w:r>
          </w:p>
          <w:p>
            <w:pPr>
              <w:tabs>
                <w:tab w:val="left" w:pos="420"/>
                <w:tab w:val="left" w:pos="525"/>
                <w:tab w:val="left" w:pos="630"/>
              </w:tabs>
              <w:spacing w:line="400" w:lineRule="exact"/>
              <w:jc w:val="center"/>
              <w:rPr>
                <w:rFonts w:ascii="宋体" w:hAnsi="宋体" w:cs="方正黑体简体"/>
                <w:b/>
                <w:sz w:val="24"/>
                <w:szCs w:val="24"/>
              </w:rPr>
            </w:pPr>
            <w:r>
              <w:rPr>
                <w:rFonts w:hint="eastAsia" w:ascii="宋体" w:hAnsi="宋体" w:cs="方正黑体简体"/>
                <w:b/>
                <w:sz w:val="24"/>
                <w:szCs w:val="24"/>
              </w:rPr>
              <w:t>名称</w:t>
            </w:r>
          </w:p>
        </w:tc>
        <w:tc>
          <w:tcPr>
            <w:tcW w:w="2126" w:type="dxa"/>
            <w:tcMar>
              <w:left w:w="57" w:type="dxa"/>
              <w:right w:w="57" w:type="dxa"/>
            </w:tcMar>
            <w:vAlign w:val="center"/>
          </w:tcPr>
          <w:p>
            <w:pPr>
              <w:tabs>
                <w:tab w:val="left" w:pos="420"/>
                <w:tab w:val="left" w:pos="525"/>
                <w:tab w:val="left" w:pos="630"/>
              </w:tabs>
              <w:spacing w:line="400" w:lineRule="exact"/>
              <w:jc w:val="center"/>
              <w:rPr>
                <w:rFonts w:ascii="宋体" w:hAnsi="宋体" w:cs="方正黑体简体"/>
                <w:b/>
                <w:sz w:val="24"/>
                <w:szCs w:val="24"/>
              </w:rPr>
            </w:pPr>
            <w:r>
              <w:rPr>
                <w:rFonts w:hint="eastAsia" w:ascii="宋体" w:hAnsi="宋体" w:cs="方正黑体简体"/>
                <w:b/>
                <w:sz w:val="24"/>
                <w:szCs w:val="24"/>
              </w:rPr>
              <w:t>基本内容</w:t>
            </w:r>
          </w:p>
        </w:tc>
        <w:tc>
          <w:tcPr>
            <w:tcW w:w="3544" w:type="dxa"/>
            <w:tcMar>
              <w:left w:w="57" w:type="dxa"/>
              <w:right w:w="57" w:type="dxa"/>
            </w:tcMar>
            <w:vAlign w:val="center"/>
          </w:tcPr>
          <w:p>
            <w:pPr>
              <w:tabs>
                <w:tab w:val="left" w:pos="420"/>
                <w:tab w:val="left" w:pos="525"/>
                <w:tab w:val="left" w:pos="630"/>
              </w:tabs>
              <w:spacing w:line="400" w:lineRule="exact"/>
              <w:jc w:val="center"/>
              <w:rPr>
                <w:rFonts w:ascii="宋体" w:hAnsi="宋体" w:cs="方正黑体简体"/>
                <w:b/>
                <w:sz w:val="24"/>
                <w:szCs w:val="24"/>
              </w:rPr>
            </w:pPr>
            <w:r>
              <w:rPr>
                <w:rFonts w:hint="eastAsia" w:ascii="宋体" w:hAnsi="宋体" w:cs="方正黑体简体"/>
                <w:b/>
                <w:sz w:val="24"/>
                <w:szCs w:val="24"/>
              </w:rPr>
              <w:t>基本要求</w:t>
            </w:r>
          </w:p>
        </w:tc>
        <w:tc>
          <w:tcPr>
            <w:tcW w:w="2268" w:type="dxa"/>
            <w:tcMar>
              <w:left w:w="57" w:type="dxa"/>
              <w:right w:w="57" w:type="dxa"/>
            </w:tcMar>
            <w:vAlign w:val="center"/>
          </w:tcPr>
          <w:p>
            <w:pPr>
              <w:tabs>
                <w:tab w:val="left" w:pos="420"/>
                <w:tab w:val="left" w:pos="525"/>
                <w:tab w:val="left" w:pos="630"/>
              </w:tabs>
              <w:spacing w:line="400" w:lineRule="exact"/>
              <w:jc w:val="center"/>
              <w:rPr>
                <w:rFonts w:ascii="宋体" w:hAnsi="宋体" w:cs="方正黑体简体"/>
                <w:b/>
                <w:sz w:val="24"/>
                <w:szCs w:val="24"/>
              </w:rPr>
            </w:pPr>
            <w:r>
              <w:rPr>
                <w:rFonts w:hint="eastAsia" w:ascii="宋体" w:hAnsi="宋体" w:cs="方正黑体简体"/>
                <w:b/>
                <w:sz w:val="24"/>
                <w:szCs w:val="24"/>
              </w:rPr>
              <w:t>基本教学方法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063" w:type="dxa"/>
            <w:tcMar>
              <w:left w:w="57" w:type="dxa"/>
              <w:right w:w="57" w:type="dxa"/>
            </w:tcMar>
            <w:vAlign w:val="center"/>
          </w:tcPr>
          <w:p>
            <w:pPr>
              <w:spacing w:line="400" w:lineRule="exact"/>
              <w:jc w:val="center"/>
              <w:rPr>
                <w:rFonts w:ascii="宋体" w:hAnsi="宋体" w:cs="方正黑体简体"/>
                <w:b/>
                <w:color w:val="000000"/>
                <w:sz w:val="24"/>
                <w:szCs w:val="24"/>
              </w:rPr>
            </w:pPr>
            <w:r>
              <w:rPr>
                <w:rFonts w:hint="eastAsia" w:ascii="宋体" w:hAnsi="宋体" w:cs="方正黑体简体"/>
                <w:b/>
                <w:color w:val="000000"/>
                <w:sz w:val="24"/>
                <w:szCs w:val="24"/>
              </w:rPr>
              <w:t>认识</w:t>
            </w:r>
          </w:p>
          <w:p>
            <w:pPr>
              <w:spacing w:line="400" w:lineRule="exact"/>
              <w:jc w:val="center"/>
              <w:rPr>
                <w:rFonts w:ascii="宋体" w:hAnsi="宋体" w:cs="方正黑体简体"/>
                <w:b/>
                <w:color w:val="000000"/>
                <w:sz w:val="24"/>
                <w:szCs w:val="24"/>
              </w:rPr>
            </w:pPr>
            <w:r>
              <w:rPr>
                <w:rFonts w:hint="eastAsia" w:ascii="宋体" w:hAnsi="宋体" w:cs="方正黑体简体"/>
                <w:b/>
                <w:color w:val="000000"/>
                <w:sz w:val="24"/>
                <w:szCs w:val="24"/>
              </w:rPr>
              <w:t>实习</w:t>
            </w:r>
          </w:p>
          <w:p>
            <w:pPr>
              <w:spacing w:line="400" w:lineRule="exact"/>
              <w:jc w:val="center"/>
              <w:rPr>
                <w:rFonts w:ascii="宋体" w:hAnsi="宋体"/>
                <w:b/>
                <w:sz w:val="24"/>
                <w:szCs w:val="24"/>
              </w:rPr>
            </w:pPr>
          </w:p>
        </w:tc>
        <w:tc>
          <w:tcPr>
            <w:tcW w:w="2126" w:type="dxa"/>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参观有代表性的建筑施工现场、已建建筑物，参观建筑材料供应站、建筑构配件预制厂，观摩校内外有关建筑、建筑施工、建筑管理类的电化教学资料。</w:t>
            </w:r>
          </w:p>
        </w:tc>
        <w:tc>
          <w:tcPr>
            <w:tcW w:w="3544" w:type="dxa"/>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初步了解建筑业，为后继专业类课程的开设建立一定的感性认识。</w:t>
            </w:r>
          </w:p>
        </w:tc>
        <w:tc>
          <w:tcPr>
            <w:tcW w:w="2268" w:type="dxa"/>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以组织现场参观为主，校内影视资料观摩为辅。指导学生撰写实习</w:t>
            </w:r>
            <w:r>
              <w:rPr>
                <w:rFonts w:ascii="宋体" w:hAnsi="宋体"/>
                <w:sz w:val="24"/>
                <w:szCs w:val="24"/>
              </w:rPr>
              <w:t>(</w:t>
            </w:r>
            <w:r>
              <w:rPr>
                <w:rFonts w:hint="eastAsia" w:ascii="宋体" w:hAnsi="宋体"/>
                <w:sz w:val="24"/>
                <w:szCs w:val="24"/>
              </w:rPr>
              <w:t>调查</w:t>
            </w:r>
            <w:r>
              <w:rPr>
                <w:rFonts w:ascii="宋体" w:hAnsi="宋体"/>
                <w:sz w:val="24"/>
                <w:szCs w:val="24"/>
              </w:rPr>
              <w:t>)</w:t>
            </w:r>
            <w:r>
              <w:rPr>
                <w:rFonts w:hint="eastAsia" w:ascii="宋体" w:hAnsi="宋体"/>
                <w:sz w:val="24"/>
                <w:szCs w:val="24"/>
              </w:rPr>
              <w:t>报告，并进行单独考核。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jc w:val="center"/>
              <w:rPr>
                <w:rFonts w:ascii="宋体" w:hAnsi="宋体"/>
                <w:b/>
                <w:sz w:val="24"/>
                <w:szCs w:val="24"/>
              </w:rPr>
            </w:pPr>
            <w:r>
              <w:rPr>
                <w:rFonts w:hint="eastAsia" w:ascii="宋体" w:hAnsi="宋体"/>
                <w:b/>
                <w:sz w:val="24"/>
                <w:szCs w:val="24"/>
              </w:rPr>
              <w:t>建筑工程测量操作实训</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常用测量仪器的构造、性能与操作，角度、距离、高程测量，小面积大比例尺地形图测绘。</w:t>
            </w:r>
          </w:p>
          <w:p>
            <w:pPr>
              <w:spacing w:line="400" w:lineRule="exact"/>
              <w:ind w:firstLine="480" w:firstLineChars="200"/>
              <w:rPr>
                <w:rFonts w:ascii="宋体" w:hAnsi="宋体"/>
                <w:sz w:val="24"/>
                <w:szCs w:val="24"/>
              </w:rPr>
            </w:pPr>
          </w:p>
        </w:tc>
        <w:tc>
          <w:tcPr>
            <w:tcW w:w="3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具有熟练操作常用测量仪器的能力，具有建筑施工定位放线、抄平和复核工作的能力，具有测绘小面积大比例尺地形图的能力。</w:t>
            </w:r>
          </w:p>
          <w:p>
            <w:pPr>
              <w:spacing w:line="400" w:lineRule="exact"/>
              <w:ind w:firstLine="480" w:firstLineChars="200"/>
              <w:rPr>
                <w:rFonts w:ascii="宋体" w:hAnsi="宋体" w:cs="方正黑体简体"/>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一般可安排学生在校内进行操作实训，有条件的学校应安排学生在校外或施工现场进行操作实训。操作实训应单独考核。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106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jc w:val="center"/>
              <w:rPr>
                <w:rFonts w:ascii="宋体" w:hAnsi="宋体" w:cs="方正黑体简体"/>
                <w:b/>
                <w:color w:val="000000"/>
                <w:sz w:val="24"/>
                <w:szCs w:val="24"/>
              </w:rPr>
            </w:pPr>
            <w:r>
              <w:rPr>
                <w:rFonts w:hint="eastAsia" w:ascii="宋体" w:hAnsi="宋体"/>
                <w:b/>
                <w:sz w:val="24"/>
                <w:szCs w:val="24"/>
              </w:rPr>
              <w:t>建筑施工实训</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建筑施工中主要专业工种的操作工艺训练及质量检测与评定的模拟训练，施工操作过程中的安全措施及环保要求。</w:t>
            </w:r>
          </w:p>
        </w:tc>
        <w:tc>
          <w:tcPr>
            <w:tcW w:w="3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具有建筑施工主要工种</w:t>
            </w:r>
            <w:r>
              <w:rPr>
                <w:rFonts w:ascii="宋体" w:hAnsi="宋体"/>
                <w:sz w:val="24"/>
                <w:szCs w:val="24"/>
              </w:rPr>
              <w:t>(</w:t>
            </w:r>
            <w:r>
              <w:rPr>
                <w:rFonts w:hint="eastAsia" w:ascii="宋体" w:hAnsi="宋体"/>
                <w:sz w:val="24"/>
                <w:szCs w:val="24"/>
              </w:rPr>
              <w:t>砌筑、抹灰、混凝土、钢筋、模板</w:t>
            </w:r>
            <w:r>
              <w:rPr>
                <w:rFonts w:ascii="宋体" w:hAnsi="宋体"/>
                <w:sz w:val="24"/>
                <w:szCs w:val="24"/>
              </w:rPr>
              <w:t>)</w:t>
            </w:r>
            <w:r>
              <w:rPr>
                <w:rFonts w:hint="eastAsia" w:ascii="宋体" w:hAnsi="宋体"/>
                <w:sz w:val="24"/>
                <w:szCs w:val="24"/>
              </w:rPr>
              <w:t>中</w:t>
            </w:r>
            <w:r>
              <w:rPr>
                <w:rFonts w:ascii="宋体" w:hAnsi="宋体"/>
                <w:sz w:val="24"/>
                <w:szCs w:val="24"/>
              </w:rPr>
              <w:t>2~3</w:t>
            </w:r>
            <w:r>
              <w:rPr>
                <w:rFonts w:hint="eastAsia" w:ascii="宋体" w:hAnsi="宋体"/>
                <w:sz w:val="24"/>
                <w:szCs w:val="24"/>
              </w:rPr>
              <w:t>个工种的操作技能，其中</w:t>
            </w:r>
            <w:r>
              <w:rPr>
                <w:rFonts w:ascii="宋体" w:hAnsi="宋体"/>
                <w:sz w:val="24"/>
                <w:szCs w:val="24"/>
              </w:rPr>
              <w:t>1</w:t>
            </w:r>
            <w:r>
              <w:rPr>
                <w:rFonts w:hint="eastAsia" w:ascii="宋体" w:hAnsi="宋体"/>
                <w:sz w:val="24"/>
                <w:szCs w:val="24"/>
              </w:rPr>
              <w:t>个专业工种的操作技能达到中级工标准，</w:t>
            </w:r>
            <w:r>
              <w:rPr>
                <w:rFonts w:ascii="宋体" w:hAnsi="宋体"/>
                <w:sz w:val="24"/>
                <w:szCs w:val="24"/>
              </w:rPr>
              <w:t>1~2</w:t>
            </w:r>
            <w:r>
              <w:rPr>
                <w:rFonts w:hint="eastAsia" w:ascii="宋体" w:hAnsi="宋体"/>
                <w:sz w:val="24"/>
                <w:szCs w:val="24"/>
              </w:rPr>
              <w:t>个专业工种的操作技能达到初级工标准；熟悉主要工种的施工质量与安全生产有关规程。</w:t>
            </w:r>
          </w:p>
        </w:tc>
        <w:tc>
          <w:tcPr>
            <w:tcW w:w="22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有条件的学校应结合课堂理论教学，在校内实训场地组织学生进行工种操作实训。按学期进行单独考核，并组织操作技能等级考试。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jc w:val="center"/>
              <w:rPr>
                <w:rFonts w:ascii="宋体" w:hAnsi="宋体"/>
                <w:b/>
                <w:sz w:val="24"/>
                <w:szCs w:val="24"/>
              </w:rPr>
            </w:pPr>
            <w:r>
              <w:rPr>
                <w:rFonts w:hint="eastAsia" w:ascii="宋体" w:hAnsi="宋体"/>
                <w:b/>
                <w:sz w:val="24"/>
                <w:szCs w:val="24"/>
              </w:rPr>
              <w:t>综合</w:t>
            </w:r>
          </w:p>
          <w:p>
            <w:pPr>
              <w:spacing w:line="400" w:lineRule="exact"/>
              <w:jc w:val="center"/>
              <w:rPr>
                <w:rFonts w:ascii="宋体" w:hAnsi="宋体" w:cs="方正黑体简体"/>
                <w:b/>
                <w:color w:val="000000"/>
                <w:sz w:val="24"/>
                <w:szCs w:val="24"/>
              </w:rPr>
            </w:pPr>
            <w:r>
              <w:rPr>
                <w:rFonts w:hint="eastAsia" w:ascii="宋体" w:hAnsi="宋体"/>
                <w:b/>
                <w:sz w:val="24"/>
                <w:szCs w:val="24"/>
              </w:rPr>
              <w:t>实习</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了解建筑施工企业的管理体制和管理制度，了解单位工程施工程序，领会建筑工程施工组织管理、技术管理、质量与安全管理等知识及有关法规、规范和规程。</w:t>
            </w:r>
          </w:p>
          <w:p>
            <w:pPr>
              <w:spacing w:line="400" w:lineRule="exact"/>
              <w:ind w:firstLine="480" w:firstLineChars="200"/>
              <w:rPr>
                <w:rFonts w:ascii="宋体" w:hAnsi="宋体" w:cs="方正黑体简体"/>
                <w:color w:val="000000"/>
                <w:sz w:val="24"/>
                <w:szCs w:val="24"/>
              </w:rPr>
            </w:pPr>
          </w:p>
        </w:tc>
        <w:tc>
          <w:tcPr>
            <w:tcW w:w="3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sz w:val="24"/>
                <w:szCs w:val="24"/>
              </w:rPr>
            </w:pPr>
            <w:r>
              <w:rPr>
                <w:rFonts w:hint="eastAsia" w:ascii="宋体" w:hAnsi="宋体"/>
                <w:sz w:val="24"/>
                <w:szCs w:val="24"/>
              </w:rPr>
              <w:t>以建筑施工企业基层操作岗位或技术管理岗位人员的身份，深入单位工程施工现场，要求达到熟悉建筑工程施工中的主要工种和基层技术与管理岗位工作，综合运用所学的专业知识和专业技能，进一步训练主要工种的操作技能和技术管理岗位的实践动手能力，和培养分析问题、解决问题的能力，熟悉现场施工准备工作和施工质量检验与评定工作，初步具有结合实际工程协助制定施工方案的能力、协助编制施工组织设计和工程预算的能力、协助处理质量安全事故的能力。通过实践训练，为从事建筑施工操作和基层技术管理岗位工作奠定基础。</w:t>
            </w:r>
          </w:p>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根据自身优势与办学特色和当地的社会实际需要，在综合实习阶段，安排在企业或学校进行一般砖混结构的建筑构造与结构施工图设计，以及与其配套的建筑施工组织设计。</w:t>
            </w:r>
          </w:p>
        </w:tc>
        <w:tc>
          <w:tcPr>
            <w:tcW w:w="22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pacing w:line="400" w:lineRule="exact"/>
              <w:ind w:firstLine="480" w:firstLineChars="200"/>
              <w:rPr>
                <w:rFonts w:ascii="宋体" w:hAnsi="宋体" w:cs="方正黑体简体"/>
                <w:color w:val="000000"/>
                <w:sz w:val="24"/>
                <w:szCs w:val="24"/>
              </w:rPr>
            </w:pPr>
            <w:r>
              <w:rPr>
                <w:rFonts w:hint="eastAsia" w:ascii="宋体" w:hAnsi="宋体"/>
                <w:sz w:val="24"/>
                <w:szCs w:val="24"/>
              </w:rPr>
              <w:t>以现场工程技术人员指导为主，学校专业教师指导为辅。应指导学生撰写实习报告，并进行单独考核。</w:t>
            </w:r>
          </w:p>
        </w:tc>
      </w:tr>
    </w:tbl>
    <w:p/>
    <w:p>
      <w:pPr>
        <w:overflowPunct w:val="0"/>
        <w:adjustRightInd w:val="0"/>
        <w:ind w:firstLine="640" w:firstLineChars="200"/>
        <w:outlineLvl w:val="0"/>
        <w:rPr>
          <w:rFonts w:ascii="黑体" w:hAnsi="黑体" w:eastAsia="黑体"/>
          <w:sz w:val="32"/>
          <w:szCs w:val="32"/>
        </w:rPr>
      </w:pPr>
      <w:r>
        <w:rPr>
          <w:rFonts w:ascii="黑体" w:hAnsi="黑体" w:eastAsia="黑体"/>
          <w:sz w:val="32"/>
          <w:szCs w:val="32"/>
        </w:rPr>
        <w:t>七、教学进程总体安排</w:t>
      </w:r>
    </w:p>
    <w:p>
      <w:pPr>
        <w:overflowPunct w:val="0"/>
        <w:adjustRightInd w:val="0"/>
        <w:ind w:firstLine="600" w:firstLineChars="200"/>
        <w:outlineLvl w:val="0"/>
        <w:rPr>
          <w:rFonts w:hint="eastAsia" w:eastAsia="方正仿宋简体"/>
          <w:sz w:val="30"/>
          <w:szCs w:val="30"/>
        </w:rPr>
      </w:pPr>
      <w:r>
        <w:rPr>
          <w:rFonts w:hint="eastAsia" w:eastAsia="方正仿宋简体"/>
          <w:sz w:val="30"/>
          <w:szCs w:val="30"/>
        </w:rPr>
        <w:t>见附表1</w:t>
      </w:r>
    </w:p>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八、实施保障</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（一）师资队伍</w:t>
      </w:r>
    </w:p>
    <w:p>
      <w:pPr>
        <w:overflowPunct w:val="0"/>
        <w:adjustRightInd w:val="0"/>
        <w:ind w:firstLine="640" w:firstLineChars="200"/>
        <w:outlineLvl w:val="0"/>
        <w:rPr>
          <w:rFonts w:hint="eastAsia" w:eastAsia="方正仿宋简体"/>
          <w:sz w:val="32"/>
          <w:szCs w:val="32"/>
          <w:lang w:val="en-US" w:eastAsia="zh-CN"/>
        </w:rPr>
      </w:pPr>
      <w:r>
        <w:rPr>
          <w:rFonts w:hint="eastAsia" w:eastAsia="方正仿宋简体"/>
          <w:sz w:val="32"/>
          <w:szCs w:val="32"/>
        </w:rPr>
        <w:t>1</w:t>
      </w:r>
      <w:r>
        <w:rPr>
          <w:rFonts w:hint="eastAsia" w:eastAsia="方正仿宋简体"/>
          <w:color w:val="auto"/>
          <w:lang w:val="en-US" w:eastAsia="zh-CN"/>
        </w:rPr>
        <w:t>.</w:t>
      </w:r>
      <w:r>
        <w:rPr>
          <w:rFonts w:hint="eastAsia" w:eastAsia="方正仿宋简体"/>
          <w:sz w:val="32"/>
          <w:szCs w:val="32"/>
        </w:rPr>
        <w:t xml:space="preserve">专业教学团队数量与结构  </w:t>
      </w:r>
    </w:p>
    <w:p>
      <w:pPr>
        <w:overflowPunct w:val="0"/>
        <w:adjustRightInd w:val="0"/>
        <w:ind w:firstLine="640" w:firstLineChars="200"/>
        <w:outlineLvl w:val="0"/>
        <w:rPr>
          <w:rFonts w:eastAsia="方正仿宋简体"/>
          <w:sz w:val="32"/>
          <w:szCs w:val="32"/>
        </w:rPr>
      </w:pPr>
      <w:r>
        <w:rPr>
          <w:rFonts w:hint="eastAsia" w:eastAsia="方正仿宋简体"/>
          <w:sz w:val="32"/>
          <w:szCs w:val="32"/>
        </w:rPr>
        <w:t>为保障建筑工程技术专业人才培养方案有效实施，应组建一支具有梯队结构合理、素质优良、专兼结合的教学团队。在师资结构上应按照专业带头人、骨干教师、兼职教师进行合理配备，专业专任教师数量按师生不低于1:22的要求配备，专、兼教师比1:1，专业带头人1名，双师素质比例达到80%以上，专业教师应具备一定的相关职业领域工作经历。</w:t>
      </w:r>
    </w:p>
    <w:p>
      <w:pPr>
        <w:overflowPunct w:val="0"/>
        <w:adjustRightInd w:val="0"/>
        <w:ind w:firstLine="640" w:firstLineChars="200"/>
        <w:outlineLvl w:val="0"/>
        <w:rPr>
          <w:rFonts w:eastAsia="方正仿宋简体"/>
          <w:sz w:val="32"/>
          <w:szCs w:val="32"/>
        </w:rPr>
      </w:pPr>
      <w:r>
        <w:rPr>
          <w:rFonts w:hint="eastAsia" w:eastAsia="方正仿宋简体"/>
          <w:sz w:val="32"/>
          <w:szCs w:val="32"/>
        </w:rPr>
        <w:t>2</w:t>
      </w:r>
      <w:r>
        <w:rPr>
          <w:rFonts w:hint="eastAsia" w:eastAsia="方正仿宋简体"/>
          <w:color w:val="auto"/>
          <w:lang w:val="en-US" w:eastAsia="zh-CN"/>
        </w:rPr>
        <w:t>.</w:t>
      </w:r>
      <w:r>
        <w:rPr>
          <w:rFonts w:hint="eastAsia" w:eastAsia="方正仿宋简体"/>
          <w:sz w:val="32"/>
          <w:szCs w:val="32"/>
        </w:rPr>
        <w:t>校内专任教师要求</w:t>
      </w:r>
    </w:p>
    <w:p>
      <w:pPr>
        <w:overflowPunct w:val="0"/>
        <w:adjustRightInd w:val="0"/>
        <w:ind w:firstLine="640" w:firstLineChars="200"/>
        <w:outlineLvl w:val="0"/>
        <w:rPr>
          <w:rFonts w:eastAsia="方正仿宋简体"/>
          <w:sz w:val="32"/>
          <w:szCs w:val="32"/>
        </w:rPr>
      </w:pPr>
      <w:r>
        <w:rPr>
          <w:rFonts w:hint="eastAsia" w:eastAsia="方正仿宋简体"/>
          <w:sz w:val="32"/>
          <w:szCs w:val="32"/>
        </w:rPr>
        <w:t>具有本专业扎实的专业知识与操作技能，具有一定的工程实践经验；懂得生产管理与劳动组织，熟悉生产现场的整套工艺流程。能进行工作过程系统化课程的开发；具备设计基于行动导向的教学方法的设计应用能力；具备一定的项目设计与项目组织经验。能采用先进的教学方法，具有较强的课堂驾驭能力；具有良好的职业道德与责任心。本专业核心课程的师资配置与要求如表所示。</w:t>
      </w:r>
    </w:p>
    <w:p>
      <w:pPr>
        <w:tabs>
          <w:tab w:val="left" w:pos="420"/>
          <w:tab w:val="left" w:pos="525"/>
          <w:tab w:val="left" w:pos="630"/>
        </w:tabs>
        <w:spacing w:before="156" w:beforeLines="50" w:after="156" w:afterLines="50" w:line="450" w:lineRule="exact"/>
        <w:ind w:firstLine="1680" w:firstLineChars="700"/>
        <w:jc w:val="both"/>
        <w:rPr>
          <w:rFonts w:ascii="宋体" w:hAnsi="宋体" w:eastAsia="宋体" w:cs="宋体"/>
          <w:sz w:val="24"/>
          <w:szCs w:val="24"/>
        </w:rPr>
      </w:pPr>
      <w:r>
        <w:rPr>
          <w:rFonts w:hint="eastAsia" w:ascii="宋体" w:hAnsi="宋体" w:eastAsia="宋体" w:cs="宋体"/>
          <w:sz w:val="24"/>
          <w:szCs w:val="24"/>
        </w:rPr>
        <w:t>表:建筑工程管理与施工专业专任教师素质要求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11"/>
        <w:gridCol w:w="2082"/>
        <w:gridCol w:w="274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723" w:type="dxa"/>
            <w:vAlign w:val="center"/>
          </w:tcPr>
          <w:p>
            <w:pPr>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111" w:type="dxa"/>
            <w:vAlign w:val="center"/>
          </w:tcPr>
          <w:p>
            <w:pPr>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核心课程</w:t>
            </w:r>
          </w:p>
        </w:tc>
        <w:tc>
          <w:tcPr>
            <w:tcW w:w="2082" w:type="dxa"/>
            <w:vAlign w:val="center"/>
          </w:tcPr>
          <w:p>
            <w:pPr>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能力结构要求</w:t>
            </w:r>
          </w:p>
        </w:tc>
        <w:tc>
          <w:tcPr>
            <w:tcW w:w="2745" w:type="dxa"/>
            <w:vAlign w:val="center"/>
          </w:tcPr>
          <w:p>
            <w:pPr>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专任教师要求</w:t>
            </w:r>
          </w:p>
        </w:tc>
        <w:tc>
          <w:tcPr>
            <w:tcW w:w="1935" w:type="dxa"/>
            <w:tcBorders>
              <w:top w:val="single" w:color="auto" w:sz="4" w:space="0"/>
            </w:tcBorders>
            <w:vAlign w:val="center"/>
          </w:tcPr>
          <w:p>
            <w:pPr>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兼职教师要求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11"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建筑构造与识图</w:t>
            </w:r>
          </w:p>
        </w:tc>
        <w:tc>
          <w:tcPr>
            <w:tcW w:w="2082"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1.具有制图工具使用方法，运用制图工具正确绘图的能力</w:t>
            </w:r>
          </w:p>
          <w:p>
            <w:pPr>
              <w:spacing w:line="360" w:lineRule="exact"/>
              <w:rPr>
                <w:rFonts w:ascii="宋体" w:hAnsi="宋体" w:eastAsia="宋体" w:cs="宋体"/>
                <w:sz w:val="24"/>
                <w:szCs w:val="24"/>
              </w:rPr>
            </w:pPr>
            <w:r>
              <w:rPr>
                <w:rFonts w:hint="eastAsia" w:ascii="宋体" w:hAnsi="宋体" w:eastAsia="宋体" w:cs="宋体"/>
                <w:sz w:val="24"/>
                <w:szCs w:val="24"/>
              </w:rPr>
              <w:t>2.具有建筑工程图纸的设计和绘制能力</w:t>
            </w:r>
          </w:p>
          <w:p>
            <w:pPr>
              <w:spacing w:line="360" w:lineRule="exact"/>
              <w:rPr>
                <w:rFonts w:ascii="宋体" w:hAnsi="宋体" w:eastAsia="宋体" w:cs="宋体"/>
                <w:sz w:val="24"/>
                <w:szCs w:val="24"/>
              </w:rPr>
            </w:pPr>
          </w:p>
        </w:tc>
        <w:tc>
          <w:tcPr>
            <w:tcW w:w="2745"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具有一定的工程实践经验，熟悉建筑的基本构造原理和工作方法；有很强的工程图识读能力</w:t>
            </w:r>
          </w:p>
        </w:tc>
        <w:tc>
          <w:tcPr>
            <w:tcW w:w="1935" w:type="dxa"/>
            <w:vAlign w:val="center"/>
          </w:tcPr>
          <w:p>
            <w:pPr>
              <w:spacing w:line="360" w:lineRule="exac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11"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主体结构施工</w:t>
            </w:r>
          </w:p>
          <w:p>
            <w:pPr>
              <w:spacing w:line="360" w:lineRule="exact"/>
              <w:rPr>
                <w:rFonts w:ascii="宋体" w:hAnsi="宋体" w:eastAsia="宋体" w:cs="宋体"/>
                <w:kern w:val="0"/>
                <w:sz w:val="24"/>
                <w:szCs w:val="24"/>
              </w:rPr>
            </w:pPr>
          </w:p>
        </w:tc>
        <w:tc>
          <w:tcPr>
            <w:tcW w:w="2082" w:type="dxa"/>
            <w:vAlign w:val="center"/>
          </w:tcPr>
          <w:p>
            <w:pPr>
              <w:snapToGrid w:val="0"/>
              <w:spacing w:line="360" w:lineRule="exact"/>
              <w:rPr>
                <w:rFonts w:ascii="宋体" w:hAnsi="宋体" w:eastAsia="宋体" w:cs="宋体"/>
                <w:sz w:val="24"/>
                <w:szCs w:val="24"/>
              </w:rPr>
            </w:pPr>
            <w:r>
              <w:rPr>
                <w:rFonts w:hint="eastAsia" w:ascii="宋体" w:hAnsi="宋体" w:eastAsia="宋体" w:cs="宋体"/>
                <w:sz w:val="24"/>
                <w:szCs w:val="24"/>
              </w:rPr>
              <w:t>1.较强的施工图识读和绘制能力，</w:t>
            </w:r>
          </w:p>
          <w:p>
            <w:pPr>
              <w:snapToGrid w:val="0"/>
              <w:spacing w:line="360" w:lineRule="exact"/>
              <w:rPr>
                <w:rFonts w:ascii="宋体" w:hAnsi="宋体" w:eastAsia="宋体" w:cs="宋体"/>
                <w:sz w:val="24"/>
                <w:szCs w:val="24"/>
              </w:rPr>
            </w:pPr>
            <w:r>
              <w:rPr>
                <w:rFonts w:hint="eastAsia" w:ascii="宋体" w:hAnsi="宋体" w:eastAsia="宋体" w:cs="宋体"/>
                <w:sz w:val="24"/>
                <w:szCs w:val="24"/>
              </w:rPr>
              <w:t>2.正确检验、使用、保管材料的能力。</w:t>
            </w:r>
          </w:p>
          <w:p>
            <w:pPr>
              <w:snapToGrid w:val="0"/>
              <w:spacing w:line="360" w:lineRule="exact"/>
              <w:rPr>
                <w:rFonts w:ascii="宋体" w:hAnsi="宋体" w:eastAsia="宋体" w:cs="宋体"/>
                <w:sz w:val="24"/>
                <w:szCs w:val="24"/>
              </w:rPr>
            </w:pPr>
            <w:r>
              <w:rPr>
                <w:rFonts w:hint="eastAsia" w:ascii="宋体" w:hAnsi="宋体" w:eastAsia="宋体" w:cs="宋体"/>
                <w:sz w:val="24"/>
                <w:szCs w:val="24"/>
              </w:rPr>
              <w:t>3.有房屋施工的定位、放线、抄平及地形测量的能力。</w:t>
            </w:r>
          </w:p>
          <w:p>
            <w:pPr>
              <w:snapToGrid w:val="0"/>
              <w:spacing w:line="360" w:lineRule="exact"/>
              <w:rPr>
                <w:rFonts w:ascii="宋体" w:hAnsi="宋体" w:eastAsia="宋体" w:cs="宋体"/>
                <w:sz w:val="24"/>
                <w:szCs w:val="24"/>
              </w:rPr>
            </w:pPr>
            <w:r>
              <w:rPr>
                <w:rFonts w:hint="eastAsia" w:ascii="宋体" w:hAnsi="宋体" w:eastAsia="宋体" w:cs="宋体"/>
                <w:sz w:val="24"/>
                <w:szCs w:val="24"/>
              </w:rPr>
              <w:t>4.参加图纸会审、技术交底、发现并提出问题的能力。</w:t>
            </w:r>
          </w:p>
          <w:p>
            <w:pPr>
              <w:snapToGrid w:val="0"/>
              <w:spacing w:line="360" w:lineRule="exact"/>
              <w:rPr>
                <w:rFonts w:ascii="宋体" w:hAnsi="宋体" w:eastAsia="宋体" w:cs="宋体"/>
                <w:sz w:val="24"/>
                <w:szCs w:val="24"/>
              </w:rPr>
            </w:pPr>
            <w:r>
              <w:rPr>
                <w:rFonts w:hint="eastAsia" w:ascii="宋体" w:hAnsi="宋体" w:eastAsia="宋体" w:cs="宋体"/>
                <w:sz w:val="24"/>
                <w:szCs w:val="24"/>
              </w:rPr>
              <w:t>5.确定施工程序、施工方法、进行施工处理、施工检查的能力。</w:t>
            </w:r>
          </w:p>
          <w:p>
            <w:pPr>
              <w:snapToGrid w:val="0"/>
              <w:spacing w:line="360" w:lineRule="exact"/>
              <w:rPr>
                <w:rFonts w:ascii="宋体" w:hAnsi="宋体" w:eastAsia="宋体" w:cs="宋体"/>
                <w:sz w:val="24"/>
                <w:szCs w:val="24"/>
              </w:rPr>
            </w:pPr>
            <w:r>
              <w:rPr>
                <w:rFonts w:hint="eastAsia" w:ascii="宋体" w:hAnsi="宋体" w:eastAsia="宋体" w:cs="宋体"/>
                <w:sz w:val="24"/>
                <w:szCs w:val="24"/>
              </w:rPr>
              <w:t>6.解决施工实际问题和预防、分析、处理工程质量事故的能力。</w:t>
            </w:r>
          </w:p>
        </w:tc>
        <w:tc>
          <w:tcPr>
            <w:tcW w:w="274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具有本专业扎实的专业知识与操作技能，具有一定的工程实践经验；能进行工作过程系统化课程的开发；具备现场参与施工</w:t>
            </w:r>
            <w:r>
              <w:rPr>
                <w:rFonts w:hint="eastAsia" w:ascii="宋体" w:hAnsi="宋体" w:eastAsia="宋体" w:cs="宋体"/>
                <w:sz w:val="24"/>
                <w:szCs w:val="24"/>
              </w:rPr>
              <w:t>相关工作经验；有5年以相关工作经验或实践指导教学2年以上</w:t>
            </w:r>
          </w:p>
        </w:tc>
        <w:tc>
          <w:tcPr>
            <w:tcW w:w="1935" w:type="dxa"/>
            <w:vAlign w:val="center"/>
          </w:tcPr>
          <w:p>
            <w:pPr>
              <w:spacing w:line="360" w:lineRule="exact"/>
              <w:rPr>
                <w:rFonts w:ascii="宋体" w:hAnsi="宋体" w:eastAsia="宋体" w:cs="宋体"/>
                <w:kern w:val="0"/>
                <w:sz w:val="24"/>
                <w:szCs w:val="24"/>
              </w:rPr>
            </w:pPr>
            <w:r>
              <w:rPr>
                <w:rFonts w:hint="eastAsia" w:ascii="宋体" w:hAnsi="宋体" w:eastAsia="宋体" w:cs="宋体"/>
                <w:sz w:val="24"/>
                <w:szCs w:val="24"/>
              </w:rPr>
              <w:t>有丰富的工程实践经验，具备相应的建筑工程施工经验；</w:t>
            </w:r>
            <w:r>
              <w:rPr>
                <w:rFonts w:hint="eastAsia" w:ascii="宋体" w:hAnsi="宋体" w:eastAsia="宋体" w:cs="宋体"/>
                <w:kern w:val="0"/>
                <w:sz w:val="24"/>
                <w:szCs w:val="24"/>
              </w:rPr>
              <w:t>中级职称以上；一级注册建造师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11" w:type="dxa"/>
            <w:vAlign w:val="center"/>
          </w:tcPr>
          <w:p>
            <w:pPr>
              <w:spacing w:line="360" w:lineRule="exact"/>
              <w:rPr>
                <w:rFonts w:ascii="宋体" w:hAnsi="宋体" w:eastAsia="宋体" w:cs="宋体"/>
                <w:kern w:val="0"/>
                <w:sz w:val="24"/>
                <w:szCs w:val="24"/>
              </w:rPr>
            </w:pPr>
            <w:r>
              <w:rPr>
                <w:rFonts w:hint="eastAsia" w:ascii="宋体" w:hAnsi="宋体" w:eastAsia="宋体" w:cs="宋体"/>
                <w:sz w:val="24"/>
                <w:szCs w:val="24"/>
              </w:rPr>
              <w:t>建筑测量</w:t>
            </w:r>
          </w:p>
        </w:tc>
        <w:tc>
          <w:tcPr>
            <w:tcW w:w="2082" w:type="dxa"/>
            <w:vAlign w:val="center"/>
          </w:tcPr>
          <w:p>
            <w:pPr>
              <w:snapToGrid w:val="0"/>
              <w:spacing w:line="360" w:lineRule="exact"/>
              <w:rPr>
                <w:rFonts w:ascii="宋体" w:hAnsi="宋体" w:eastAsia="宋体" w:cs="宋体"/>
                <w:sz w:val="24"/>
                <w:szCs w:val="24"/>
              </w:rPr>
            </w:pPr>
            <w:r>
              <w:rPr>
                <w:rFonts w:hint="eastAsia" w:ascii="宋体" w:hAnsi="宋体" w:eastAsia="宋体" w:cs="宋体"/>
                <w:sz w:val="24"/>
                <w:szCs w:val="24"/>
              </w:rPr>
              <w:t>有房屋施工的定位、放线、抄平及地形测量的能力。</w:t>
            </w:r>
          </w:p>
          <w:p>
            <w:pPr>
              <w:spacing w:line="360" w:lineRule="exact"/>
              <w:rPr>
                <w:rFonts w:ascii="宋体" w:hAnsi="宋体" w:eastAsia="宋体" w:cs="宋体"/>
                <w:kern w:val="0"/>
                <w:sz w:val="24"/>
                <w:szCs w:val="24"/>
              </w:rPr>
            </w:pPr>
          </w:p>
        </w:tc>
        <w:tc>
          <w:tcPr>
            <w:tcW w:w="274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熟练掌握测量仪器的操作和使用，施工测量放线基本能力，</w:t>
            </w:r>
            <w:r>
              <w:rPr>
                <w:rFonts w:hint="eastAsia" w:ascii="宋体" w:hAnsi="宋体" w:eastAsia="宋体" w:cs="宋体"/>
                <w:sz w:val="24"/>
                <w:szCs w:val="24"/>
              </w:rPr>
              <w:t>具有先进的教学方法，有较强的课堂驾驭能力，</w:t>
            </w:r>
          </w:p>
        </w:tc>
        <w:tc>
          <w:tcPr>
            <w:tcW w:w="1935" w:type="dxa"/>
            <w:vAlign w:val="center"/>
          </w:tcPr>
          <w:p>
            <w:pPr>
              <w:spacing w:line="360" w:lineRule="exact"/>
              <w:rPr>
                <w:rFonts w:ascii="宋体" w:hAnsi="宋体" w:eastAsia="宋体" w:cs="宋体"/>
                <w:kern w:val="0"/>
                <w:sz w:val="24"/>
                <w:szCs w:val="24"/>
              </w:rPr>
            </w:pPr>
            <w:r>
              <w:rPr>
                <w:rFonts w:hint="eastAsia" w:ascii="宋体" w:hAnsi="宋体" w:eastAsia="宋体" w:cs="宋体"/>
                <w:sz w:val="24"/>
                <w:szCs w:val="24"/>
              </w:rPr>
              <w:t>有丰富的工程实践经验，具备相应的建筑工程施工经验；</w:t>
            </w:r>
            <w:r>
              <w:rPr>
                <w:rFonts w:hint="eastAsia" w:ascii="宋体" w:hAnsi="宋体" w:eastAsia="宋体" w:cs="宋体"/>
                <w:kern w:val="0"/>
                <w:sz w:val="24"/>
                <w:szCs w:val="24"/>
              </w:rPr>
              <w:t>中级职称以上；一级注册建造师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11"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建筑施工组织</w:t>
            </w:r>
          </w:p>
        </w:tc>
        <w:tc>
          <w:tcPr>
            <w:tcW w:w="2082" w:type="dxa"/>
            <w:vAlign w:val="center"/>
          </w:tcPr>
          <w:p>
            <w:pPr>
              <w:spacing w:line="360" w:lineRule="exact"/>
              <w:rPr>
                <w:rFonts w:ascii="宋体" w:hAnsi="宋体" w:eastAsia="宋体" w:cs="宋体"/>
                <w:kern w:val="0"/>
                <w:sz w:val="24"/>
                <w:szCs w:val="24"/>
              </w:rPr>
            </w:pPr>
            <w:r>
              <w:rPr>
                <w:rFonts w:hint="eastAsia" w:ascii="宋体" w:hAnsi="宋体" w:eastAsia="宋体" w:cs="宋体"/>
                <w:sz w:val="24"/>
                <w:szCs w:val="24"/>
              </w:rPr>
              <w:t>有施工的组织管理，进度计划编制的能力，施工组织设计的能力</w:t>
            </w:r>
          </w:p>
        </w:tc>
        <w:tc>
          <w:tcPr>
            <w:tcW w:w="274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具备现场参与</w:t>
            </w:r>
            <w:r>
              <w:rPr>
                <w:rFonts w:hint="eastAsia" w:ascii="宋体" w:hAnsi="宋体" w:eastAsia="宋体" w:cs="宋体"/>
                <w:sz w:val="24"/>
                <w:szCs w:val="24"/>
              </w:rPr>
              <w:t>施工组织设计编制并实施的相关工作经验；有3年以相关工作经验或实践指导教学2年以上。</w:t>
            </w:r>
          </w:p>
        </w:tc>
        <w:tc>
          <w:tcPr>
            <w:tcW w:w="193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企业从事现场建筑工程施工，能够正确编制施工组织设计并负责组织管理；具有施工员、建造师等资格证书或相应的理论实践水平；中级职称以上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11" w:type="dxa"/>
            <w:vAlign w:val="center"/>
          </w:tcPr>
          <w:p>
            <w:pPr>
              <w:spacing w:line="360" w:lineRule="exact"/>
              <w:rPr>
                <w:rFonts w:ascii="宋体" w:hAnsi="宋体" w:eastAsia="宋体" w:cs="宋体"/>
                <w:kern w:val="0"/>
                <w:sz w:val="24"/>
                <w:szCs w:val="24"/>
              </w:rPr>
            </w:pPr>
            <w:r>
              <w:rPr>
                <w:rFonts w:hint="eastAsia" w:ascii="宋体" w:hAnsi="宋体" w:eastAsia="宋体" w:cs="宋体"/>
                <w:sz w:val="24"/>
                <w:szCs w:val="24"/>
              </w:rPr>
              <w:t>建筑工程计量计价</w:t>
            </w:r>
          </w:p>
        </w:tc>
        <w:tc>
          <w:tcPr>
            <w:tcW w:w="2082"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1.熟悉工程计价特点和定额计价与清单计价</w:t>
            </w:r>
          </w:p>
          <w:p>
            <w:pPr>
              <w:spacing w:line="360" w:lineRule="exact"/>
              <w:rPr>
                <w:rFonts w:ascii="宋体" w:hAnsi="宋体" w:eastAsia="宋体" w:cs="宋体"/>
                <w:sz w:val="24"/>
                <w:szCs w:val="24"/>
              </w:rPr>
            </w:pPr>
            <w:r>
              <w:rPr>
                <w:rFonts w:hint="eastAsia" w:ascii="宋体" w:hAnsi="宋体" w:eastAsia="宋体" w:cs="宋体"/>
                <w:sz w:val="24"/>
                <w:szCs w:val="24"/>
              </w:rPr>
              <w:t>2.具有 建设工程计量与计价定额的应用能力</w:t>
            </w:r>
          </w:p>
          <w:p>
            <w:pPr>
              <w:spacing w:line="360" w:lineRule="exact"/>
              <w:rPr>
                <w:rFonts w:ascii="宋体" w:hAnsi="宋体" w:eastAsia="宋体" w:cs="宋体"/>
                <w:sz w:val="24"/>
                <w:szCs w:val="24"/>
              </w:rPr>
            </w:pPr>
            <w:r>
              <w:rPr>
                <w:rFonts w:hint="eastAsia" w:ascii="宋体" w:hAnsi="宋体" w:eastAsia="宋体" w:cs="宋体"/>
                <w:sz w:val="24"/>
                <w:szCs w:val="24"/>
              </w:rPr>
              <w:t>3.熟悉建筑工程工程量计算方法、建筑工程费用组装成和计算程序4.具有建筑工程工程结算和竣工决算的能力</w:t>
            </w:r>
          </w:p>
        </w:tc>
        <w:tc>
          <w:tcPr>
            <w:tcW w:w="274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具有从事建筑行业计量与计价教学或工作经历5年以上或实践指导教学3年以上</w:t>
            </w:r>
          </w:p>
        </w:tc>
        <w:tc>
          <w:tcPr>
            <w:tcW w:w="1935" w:type="dxa"/>
            <w:vAlign w:val="center"/>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企业从事工程造价工作；具有预算员、注册造价工程师等资格证书或相应的理论实践水平；中级职称以上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3" w:type="dxa"/>
            <w:vAlign w:val="center"/>
          </w:tcPr>
          <w:p>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11"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建筑工程项目管理</w:t>
            </w:r>
          </w:p>
        </w:tc>
        <w:tc>
          <w:tcPr>
            <w:tcW w:w="2082" w:type="dxa"/>
          </w:tcPr>
          <w:p>
            <w:pPr>
              <w:spacing w:line="360" w:lineRule="exact"/>
              <w:rPr>
                <w:rFonts w:ascii="宋体" w:hAnsi="宋体" w:eastAsia="宋体" w:cs="宋体"/>
                <w:kern w:val="0"/>
                <w:sz w:val="24"/>
                <w:szCs w:val="24"/>
              </w:rPr>
            </w:pPr>
            <w:r>
              <w:rPr>
                <w:rFonts w:hint="eastAsia" w:ascii="宋体" w:hAnsi="宋体" w:eastAsia="宋体" w:cs="宋体"/>
                <w:sz w:val="24"/>
                <w:szCs w:val="24"/>
              </w:rPr>
              <w:t>1.熟悉工程建设相关法律、法规和工程建设管理的理论知识</w:t>
            </w:r>
          </w:p>
          <w:p>
            <w:pPr>
              <w:spacing w:line="360" w:lineRule="exact"/>
              <w:rPr>
                <w:rFonts w:ascii="宋体" w:hAnsi="宋体" w:eastAsia="宋体" w:cs="宋体"/>
                <w:kern w:val="0"/>
                <w:sz w:val="24"/>
                <w:szCs w:val="24"/>
              </w:rPr>
            </w:pPr>
            <w:r>
              <w:rPr>
                <w:rFonts w:hint="eastAsia" w:ascii="宋体" w:hAnsi="宋体" w:eastAsia="宋体" w:cs="宋体"/>
                <w:sz w:val="24"/>
                <w:szCs w:val="24"/>
              </w:rPr>
              <w:t>2.具有建筑工程招投标和合同管理能力</w:t>
            </w:r>
          </w:p>
          <w:p>
            <w:pPr>
              <w:spacing w:line="360" w:lineRule="exact"/>
              <w:rPr>
                <w:rFonts w:ascii="宋体" w:hAnsi="宋体" w:eastAsia="宋体" w:cs="宋体"/>
                <w:kern w:val="0"/>
                <w:sz w:val="24"/>
                <w:szCs w:val="24"/>
              </w:rPr>
            </w:pPr>
            <w:r>
              <w:rPr>
                <w:rFonts w:hint="eastAsia" w:ascii="宋体" w:hAnsi="宋体" w:eastAsia="宋体" w:cs="宋体"/>
                <w:sz w:val="24"/>
                <w:szCs w:val="24"/>
              </w:rPr>
              <w:t>3.具有工程资料整理、备案的能力</w:t>
            </w:r>
          </w:p>
          <w:p>
            <w:pPr>
              <w:numPr>
                <w:ilvl w:val="0"/>
                <w:numId w:val="38"/>
              </w:numPr>
              <w:spacing w:line="360" w:lineRule="exact"/>
              <w:ind w:left="0" w:hanging="357"/>
              <w:rPr>
                <w:rFonts w:ascii="宋体" w:hAnsi="宋体" w:eastAsia="宋体" w:cs="宋体"/>
                <w:kern w:val="0"/>
                <w:sz w:val="24"/>
                <w:szCs w:val="24"/>
              </w:rPr>
            </w:pPr>
            <w:r>
              <w:rPr>
                <w:rFonts w:hint="eastAsia" w:ascii="宋体" w:hAnsi="宋体" w:eastAsia="宋体" w:cs="宋体"/>
                <w:sz w:val="24"/>
                <w:szCs w:val="24"/>
              </w:rPr>
              <w:t>建设项目管理实践经验</w:t>
            </w:r>
          </w:p>
        </w:tc>
        <w:tc>
          <w:tcPr>
            <w:tcW w:w="2745" w:type="dxa"/>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具有从事建筑工程管理教学或实际工作经历3年以上或实践指导教学2年以上</w:t>
            </w:r>
          </w:p>
        </w:tc>
        <w:tc>
          <w:tcPr>
            <w:tcW w:w="1935" w:type="dxa"/>
          </w:tcPr>
          <w:p>
            <w:pPr>
              <w:spacing w:line="360" w:lineRule="exact"/>
              <w:rPr>
                <w:rFonts w:ascii="宋体" w:hAnsi="宋体" w:eastAsia="宋体" w:cs="宋体"/>
                <w:kern w:val="0"/>
                <w:sz w:val="24"/>
                <w:szCs w:val="24"/>
              </w:rPr>
            </w:pPr>
            <w:r>
              <w:rPr>
                <w:rFonts w:hint="eastAsia" w:ascii="宋体" w:hAnsi="宋体" w:eastAsia="宋体" w:cs="宋体"/>
                <w:kern w:val="0"/>
                <w:sz w:val="24"/>
                <w:szCs w:val="24"/>
              </w:rPr>
              <w:t>企业从事工程管理工作；具有注册建造工程师等资格证书或相应的理论实践水平；中级职称以上</w:t>
            </w:r>
          </w:p>
        </w:tc>
      </w:tr>
    </w:tbl>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w:t>
      </w:r>
      <w:r>
        <w:rPr>
          <w:rFonts w:hint="eastAsia" w:eastAsia="方正仿宋简体"/>
          <w:color w:val="auto"/>
          <w:lang w:val="en-US" w:eastAsia="zh-CN"/>
        </w:rPr>
        <w:t>.</w:t>
      </w:r>
      <w:r>
        <w:rPr>
          <w:rFonts w:hint="eastAsia" w:eastAsia="方正仿宋简体"/>
          <w:sz w:val="32"/>
          <w:szCs w:val="32"/>
        </w:rPr>
        <w:t>企业兼职教师素质</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（1）热心教育事业，责任心强，善于沟通；</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（2）企业的技术主管或技术骨干，从事专业技术工作两年以上；</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（3）具有一定的教学能力，通过专业教学能力测试。</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兼职教师具有中级以上专业技术职称，工作经验丰富，专业技能熟练，热爱教育事业，为人师表、教书育人，服从学院统一安排，沟通表达能力强。通过岗前培训，达到教师基本素质要求。兼职教师在生产实训、顶岗实习等方面发挥优势，并与专任教师相互学习，加强合作，参与专业建设、课程建设和教学改革，发挥专兼结合教学团队的整体优势，切实提高专业建设水平和学生培养质量。</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（二）教学设施</w:t>
      </w:r>
    </w:p>
    <w:p>
      <w:pPr>
        <w:pStyle w:val="9"/>
        <w:numPr>
          <w:ilvl w:val="0"/>
          <w:numId w:val="39"/>
        </w:numPr>
        <w:spacing w:line="360" w:lineRule="auto"/>
        <w:ind w:firstLineChars="0"/>
        <w:rPr>
          <w:rFonts w:hint="default" w:eastAsia="方正仿宋简体" w:asciiTheme="minorHAnsi" w:hAnsiTheme="minorHAnsi" w:cstheme="minorBidi"/>
          <w:kern w:val="2"/>
          <w:sz w:val="32"/>
          <w:szCs w:val="32"/>
          <w:lang w:val="en-US" w:eastAsia="zh-CN" w:bidi="ar-SA"/>
        </w:rPr>
      </w:pPr>
      <w:r>
        <w:rPr>
          <w:rFonts w:hint="default" w:eastAsia="方正仿宋简体" w:asciiTheme="minorHAnsi" w:hAnsiTheme="minorHAnsi" w:cstheme="minorBidi"/>
          <w:kern w:val="2"/>
          <w:sz w:val="32"/>
          <w:szCs w:val="32"/>
          <w:lang w:val="en-US" w:eastAsia="zh-CN" w:bidi="ar-SA"/>
        </w:rPr>
        <w:t>建筑制图室（手工）实训室：数量1间</w:t>
      </w:r>
    </w:p>
    <w:p>
      <w:pPr>
        <w:tabs>
          <w:tab w:val="left" w:pos="420"/>
          <w:tab w:val="left" w:pos="525"/>
          <w:tab w:val="left" w:pos="630"/>
        </w:tabs>
        <w:spacing w:line="520" w:lineRule="exact"/>
        <w:ind w:firstLine="640" w:firstLineChars="200"/>
        <w:jc w:val="left"/>
        <w:rPr>
          <w:rFonts w:hint="default" w:eastAsia="方正仿宋简体"/>
          <w:sz w:val="32"/>
          <w:szCs w:val="32"/>
          <w:lang w:val="en-US" w:eastAsia="zh-CN"/>
        </w:rPr>
      </w:pPr>
      <w:r>
        <w:rPr>
          <w:rFonts w:hint="default"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（1）进行建筑制图一体化课程教学。让学生掌握国家标准制图的基本知识、投影法及模型制作的基本概念，能够按照国家及住房与建设部颁发的国家建设制图标准绘制图纸。</w:t>
      </w:r>
    </w:p>
    <w:p>
      <w:pPr>
        <w:tabs>
          <w:tab w:val="left" w:pos="420"/>
          <w:tab w:val="left" w:pos="525"/>
          <w:tab w:val="left" w:pos="630"/>
        </w:tabs>
        <w:spacing w:line="520" w:lineRule="exact"/>
        <w:ind w:firstLine="640" w:firstLineChars="200"/>
        <w:jc w:val="left"/>
        <w:rPr>
          <w:rFonts w:ascii="宋体" w:hAnsi="宋体" w:eastAsia="宋体" w:cs="宋体"/>
          <w:color w:val="000000"/>
          <w:kern w:val="0"/>
          <w:sz w:val="24"/>
          <w:szCs w:val="24"/>
        </w:rPr>
      </w:pPr>
      <w:r>
        <w:rPr>
          <w:rFonts w:hint="eastAsia" w:eastAsia="方正仿宋简体"/>
          <w:sz w:val="32"/>
          <w:szCs w:val="32"/>
        </w:rPr>
        <w:t>（2）完成建筑制图技术实训。让学生学会圆规、三角板、比例尺、擦图片等常用制图工具的基本工作原理，能够正确使用制图工具进行图纸绘制。学会图纸绘制过程的基本方法，能够正确绘制一般的建筑施工用图纸和建筑模型的制作</w:t>
      </w:r>
      <w:r>
        <w:rPr>
          <w:rFonts w:hint="eastAsia" w:ascii="宋体" w:hAnsi="宋体" w:eastAsia="宋体" w:cs="宋体"/>
          <w:color w:val="000000"/>
          <w:kern w:val="0"/>
          <w:sz w:val="24"/>
          <w:szCs w:val="24"/>
        </w:rPr>
        <w:t>。</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（1）实训室1间，面积120㎡；</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其中贮藏室：1间，面积不小于30平方米（用于存放各类模型及绘图仪器）</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（2）绘图专用课桌椅56套；</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（3）多媒体教学系统1套。</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268"/>
        <w:gridCol w:w="3909"/>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26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设备名称</w:t>
            </w:r>
          </w:p>
        </w:tc>
        <w:tc>
          <w:tcPr>
            <w:tcW w:w="39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sz w:val="24"/>
                <w:szCs w:val="24"/>
              </w:rPr>
              <w:t>型号（规格）</w:t>
            </w: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制图桌、椅</w:t>
            </w:r>
          </w:p>
        </w:tc>
        <w:tc>
          <w:tcPr>
            <w:tcW w:w="39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制图专用</w:t>
            </w: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绘图板</w:t>
            </w:r>
          </w:p>
        </w:tc>
        <w:tc>
          <w:tcPr>
            <w:tcW w:w="39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1号</w:t>
            </w: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绘图工具</w:t>
            </w:r>
          </w:p>
        </w:tc>
        <w:tc>
          <w:tcPr>
            <w:tcW w:w="39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圆规、三角板、比例尺、擦图片等</w:t>
            </w: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丁字尺</w:t>
            </w:r>
          </w:p>
        </w:tc>
        <w:tc>
          <w:tcPr>
            <w:tcW w:w="39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90cm</w:t>
            </w: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示教模型</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模型陈列橱</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多媒体教学平台</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3909" w:type="dxa"/>
            <w:vAlign w:val="center"/>
          </w:tcPr>
          <w:p>
            <w:pPr>
              <w:spacing w:line="400" w:lineRule="exact"/>
              <w:jc w:val="center"/>
              <w:rPr>
                <w:rFonts w:ascii="宋体" w:hAnsi="宋体" w:eastAsia="宋体" w:cs="宋体"/>
                <w:kern w:val="0"/>
                <w:sz w:val="24"/>
                <w:szCs w:val="24"/>
              </w:rPr>
            </w:pPr>
          </w:p>
        </w:tc>
        <w:tc>
          <w:tcPr>
            <w:tcW w:w="1608"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1套</w:t>
            </w:r>
          </w:p>
        </w:tc>
      </w:tr>
    </w:tbl>
    <w:p>
      <w:pPr>
        <w:spacing w:line="440" w:lineRule="exact"/>
        <w:jc w:val="center"/>
        <w:rPr>
          <w:rFonts w:ascii="宋体" w:hAnsi="宋体" w:eastAsia="宋体" w:cs="宋体"/>
          <w:b/>
          <w:color w:val="333333"/>
          <w:sz w:val="24"/>
          <w:szCs w:val="24"/>
        </w:rPr>
      </w:pPr>
    </w:p>
    <w:p>
      <w:pPr>
        <w:pStyle w:val="9"/>
        <w:numPr>
          <w:ilvl w:val="0"/>
          <w:numId w:val="39"/>
        </w:numPr>
        <w:spacing w:line="360" w:lineRule="auto"/>
        <w:ind w:firstLineChars="0"/>
        <w:rPr>
          <w:rFonts w:hint="eastAsia" w:ascii="Times New Roman" w:hAnsi="Times New Roman" w:eastAsia="楷体_GB2312" w:cs="Times New Roman"/>
          <w:b/>
          <w:bCs w:val="0"/>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CAD绘图实训室</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进行建筑施工与管理、工程造价、环境艺术设计专业学生CAD计算机辅助设计绘图一体化课程教学。让学生掌握AUTO CAD绘图技能训练等。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完成建筑施工图读绘、装饰施工图读绘、结构施工图读绘、电气施工图读绘、给排水施工图读绘等实训。</w:t>
      </w:r>
    </w:p>
    <w:p>
      <w:pPr>
        <w:spacing w:line="360" w:lineRule="auto"/>
        <w:ind w:firstLine="640" w:firstLineChars="200"/>
        <w:rPr>
          <w:rFonts w:hint="eastAsia" w:ascii="Times New Roman" w:hAnsi="Times New Roman" w:eastAsia="楷体_GB2312" w:cs="Times New Roman"/>
          <w:b/>
          <w:bCs w:val="0"/>
          <w:kern w:val="2"/>
          <w:sz w:val="32"/>
          <w:szCs w:val="32"/>
          <w:lang w:val="en-US" w:eastAsia="zh-CN" w:bidi="ar-SA"/>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（1）实训室1间，面积150㎡；</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（2）CAD辅助绘图计算机56套；</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（3）多媒体教学系统1套。</w:t>
      </w:r>
    </w:p>
    <w:p>
      <w:pPr>
        <w:tabs>
          <w:tab w:val="left" w:pos="420"/>
          <w:tab w:val="left" w:pos="525"/>
          <w:tab w:val="left" w:pos="630"/>
        </w:tabs>
        <w:spacing w:line="520" w:lineRule="exact"/>
        <w:ind w:firstLine="640" w:firstLineChars="200"/>
        <w:jc w:val="left"/>
        <w:rPr>
          <w:rFonts w:ascii="宋体" w:hAnsi="宋体" w:eastAsia="宋体" w:cs="宋体"/>
          <w:color w:val="000000"/>
          <w:kern w:val="0"/>
          <w:sz w:val="24"/>
          <w:szCs w:val="24"/>
        </w:rPr>
      </w:pPr>
      <w:r>
        <w:rPr>
          <w:rFonts w:hint="eastAsia" w:eastAsia="方正仿宋简体"/>
          <w:sz w:val="32"/>
          <w:szCs w:val="32"/>
        </w:rPr>
        <w:t>（4）专用服务器及</w:t>
      </w:r>
      <w:r>
        <w:rPr>
          <w:rFonts w:hint="eastAsia" w:eastAsia="方正仿宋简体"/>
          <w:sz w:val="32"/>
          <w:szCs w:val="32"/>
          <w:lang w:val="en-US" w:eastAsia="zh-CN"/>
        </w:rPr>
        <w:t>主</w:t>
      </w:r>
      <w:r>
        <w:rPr>
          <w:rFonts w:hint="eastAsia" w:eastAsia="方正仿宋简体"/>
          <w:sz w:val="32"/>
          <w:szCs w:val="32"/>
        </w:rPr>
        <w:t>机1套</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820"/>
        <w:gridCol w:w="361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b/>
                <w:bCs/>
                <w:kern w:val="0"/>
                <w:sz w:val="24"/>
                <w:szCs w:val="24"/>
              </w:rPr>
            </w:pPr>
            <w:bookmarkStart w:id="6" w:name="_GoBack"/>
            <w:r>
              <w:rPr>
                <w:rFonts w:hint="eastAsia" w:ascii="宋体" w:hAnsi="宋体" w:eastAsia="宋体" w:cs="宋体"/>
                <w:b/>
                <w:bCs/>
                <w:kern w:val="0"/>
                <w:sz w:val="24"/>
                <w:szCs w:val="24"/>
              </w:rPr>
              <w:t>序号</w:t>
            </w:r>
          </w:p>
        </w:tc>
        <w:tc>
          <w:tcPr>
            <w:tcW w:w="282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3613"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sz w:val="24"/>
                <w:szCs w:val="24"/>
              </w:rPr>
              <w:t>型号（规格）</w:t>
            </w:r>
          </w:p>
        </w:tc>
        <w:tc>
          <w:tcPr>
            <w:tcW w:w="106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2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专用服务器</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82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主机</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82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学生用电脑</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82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工作台、凳</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82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82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多媒体交互教学系统</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82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3613" w:type="dxa"/>
            <w:vAlign w:val="center"/>
          </w:tcPr>
          <w:p>
            <w:pPr>
              <w:spacing w:line="400" w:lineRule="exact"/>
              <w:jc w:val="center"/>
              <w:rPr>
                <w:rFonts w:ascii="宋体" w:hAnsi="宋体" w:eastAsia="宋体" w:cs="宋体"/>
                <w:kern w:val="0"/>
                <w:sz w:val="24"/>
                <w:szCs w:val="24"/>
              </w:rPr>
            </w:pP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82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教学软件</w:t>
            </w:r>
          </w:p>
        </w:tc>
        <w:tc>
          <w:tcPr>
            <w:tcW w:w="361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Autocad\中望CAD\天正CAD等</w:t>
            </w: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13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82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出图设备</w:t>
            </w:r>
          </w:p>
        </w:tc>
        <w:tc>
          <w:tcPr>
            <w:tcW w:w="361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A3~A1</w:t>
            </w:r>
          </w:p>
        </w:tc>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bookmarkEnd w:id="6"/>
    </w:tbl>
    <w:p>
      <w:pPr>
        <w:spacing w:line="440" w:lineRule="exact"/>
        <w:jc w:val="center"/>
        <w:rPr>
          <w:rFonts w:ascii="宋体" w:hAnsi="宋体" w:eastAsia="宋体" w:cs="宋体"/>
          <w:b/>
          <w:sz w:val="24"/>
          <w:szCs w:val="24"/>
        </w:rPr>
      </w:pPr>
    </w:p>
    <w:p>
      <w:pPr>
        <w:pStyle w:val="9"/>
        <w:numPr>
          <w:ilvl w:val="0"/>
          <w:numId w:val="39"/>
        </w:numPr>
        <w:spacing w:line="360" w:lineRule="auto"/>
        <w:ind w:firstLineChars="0"/>
        <w:rPr>
          <w:rFonts w:hint="eastAsia" w:ascii="Times New Roman" w:hAnsi="Times New Roman" w:eastAsia="楷体_GB2312" w:cs="Times New Roman"/>
          <w:b/>
          <w:bCs w:val="0"/>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建筑材料实验室：</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通过对学生进行材料物理性质有关实验操作方法的基本训练，使学生加深对材料物理性质的理解。通过对学生进行材料质量鉴定和材料性质等有关实验操作方法的基本训练，使学生初步学会主要建筑材料的试验方法，熟悉国家标准和技术规范，在实践中进一步验证和补充书本知识。学生进行常规工程检测设备的操作技能训练，帮助学生了解施工现场常用检测设备的操作方法。</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本实训室主要完成水泥技术性质实验，砌筑砂浆性能实验等。</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（1）实训室1间，面积150㎡，拟布局1楼；</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（2）课桌椅56套；</w:t>
      </w:r>
    </w:p>
    <w:p>
      <w:pPr>
        <w:tabs>
          <w:tab w:val="left" w:pos="420"/>
          <w:tab w:val="left" w:pos="525"/>
          <w:tab w:val="left" w:pos="630"/>
        </w:tabs>
        <w:spacing w:line="520" w:lineRule="exact"/>
        <w:ind w:firstLine="640" w:firstLineChars="200"/>
        <w:jc w:val="left"/>
        <w:rPr>
          <w:rFonts w:ascii="宋体" w:hAnsi="宋体" w:eastAsia="宋体" w:cs="宋体"/>
          <w:color w:val="000000"/>
          <w:kern w:val="0"/>
          <w:sz w:val="24"/>
          <w:szCs w:val="24"/>
        </w:rPr>
      </w:pPr>
      <w:r>
        <w:rPr>
          <w:rFonts w:hint="eastAsia" w:eastAsia="方正仿宋简体"/>
          <w:sz w:val="32"/>
          <w:szCs w:val="32"/>
        </w:rPr>
        <w:t>（3）多媒体教学系统1套</w:t>
      </w:r>
      <w:r>
        <w:rPr>
          <w:rFonts w:hint="eastAsia"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99060</wp:posOffset>
                </wp:positionV>
                <wp:extent cx="114300" cy="11557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300" cy="115570"/>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pt;margin-top:7.8pt;height:9.1pt;width:9pt;z-index:251659264;mso-width-relative:page;mso-height-relative:page;" filled="f" stroked="f" coordsize="21600,21600" o:gfxdata="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BGCL1wAAAAkBAAAPAAAA&#10;AAAAAAEAIAAAACIAAABkcnMvZG93bnJldi54bWxQSwECFAAUAAAACACHTuJAIA3GzxYCAAAUBAAA&#10;DgAAAAAAAAABACAAAAAmAQAAZHJzL2Uyb0RvYy54bWxQSwUGAAAAAAYABgBZAQAArgUAAAAA&#10;">
                <v:fill on="f" focussize="0,0"/>
                <v:stroke on="f"/>
                <v:imagedata o:title=""/>
                <o:lock v:ext="edit" aspectratio="f"/>
                <v:textbox>
                  <w:txbxContent>
                    <w:p/>
                  </w:txbxContent>
                </v:textbox>
              </v:shape>
            </w:pict>
          </mc:Fallback>
        </mc:AlternateContent>
      </w:r>
      <w:r>
        <w:rPr>
          <w:rFonts w:hint="eastAsia" w:eastAsia="方正仿宋简体"/>
          <w:sz w:val="32"/>
          <w:szCs w:val="32"/>
        </w:rPr>
        <w:t>。</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887"/>
        <w:gridCol w:w="2294"/>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88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2294"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53"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水泥净浆搅拌机</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雷韵NJ-160</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水泥胶砂搅拌机</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雷韵JJ-5</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水泥胶砂振实台</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雷韵ZT-96</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水泥标准稠度与凝结时间测定仪</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雷韵ISO</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水泥细度水筛析仪</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雷韵FYS-150B</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雷氏夹膨胀值测定仪</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雷韵LD-50</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水泥试件标准养护箱</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雷韵SHBY-40B</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沸煮箱</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雷韵FZ-31A</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烘箱</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鸿都DHG9101-1</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砂子标准筛</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φ300mm</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石子标准筛</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φ300mm</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比重瓶/广口瓶</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500 ml /1000ml</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容量筒（金属）</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1L/10L</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砂子标准漏斗</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砼搅拌机</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0.05 m3或0.1 m3</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混凝土试模</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150cm3</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坍落度测定仪</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砂浆稠度仪</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砂浆试模</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7.07 cm3</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水浴箱</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15L砂浆搅拌机</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w:t>
            </w:r>
          </w:p>
        </w:tc>
        <w:tc>
          <w:tcPr>
            <w:tcW w:w="1053" w:type="dxa"/>
            <w:vAlign w:val="center"/>
          </w:tcPr>
          <w:p>
            <w:pPr>
              <w:spacing w:line="4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台秤</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5kg</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天平</w:t>
            </w:r>
          </w:p>
        </w:tc>
        <w:tc>
          <w:tcPr>
            <w:tcW w:w="229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1kg</w:t>
            </w: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实验操作台</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橱、柜</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多媒体教学平台</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自助式实验操作演示系统</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学生桌、椅（操作准备及内业）</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演示台</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办公桌、椅</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橱、柜</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9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388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资料柜</w:t>
            </w:r>
          </w:p>
        </w:tc>
        <w:tc>
          <w:tcPr>
            <w:tcW w:w="2294" w:type="dxa"/>
            <w:vAlign w:val="center"/>
          </w:tcPr>
          <w:p>
            <w:pPr>
              <w:spacing w:line="400" w:lineRule="exact"/>
              <w:jc w:val="center"/>
              <w:rPr>
                <w:rFonts w:ascii="宋体" w:hAnsi="宋体" w:eastAsia="宋体" w:cs="宋体"/>
                <w:kern w:val="0"/>
                <w:sz w:val="24"/>
                <w:szCs w:val="24"/>
              </w:rPr>
            </w:pPr>
          </w:p>
        </w:tc>
        <w:tc>
          <w:tcPr>
            <w:tcW w:w="105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bl>
    <w:p>
      <w:pPr>
        <w:spacing w:line="360" w:lineRule="auto"/>
        <w:ind w:firstLine="482" w:firstLineChars="200"/>
        <w:rPr>
          <w:rFonts w:ascii="宋体" w:hAnsi="宋体" w:eastAsia="宋体" w:cs="宋体"/>
          <w:b/>
          <w:color w:val="000000"/>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建筑力学实验室</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建筑力学实验室是学生进行材料物理力学性质、材料质量鉴定等有关实验操作方法的基本训练，并提高其正确地使用建筑材料的能力和进行常规的工程材料检测操作技能训练的场所。</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通过对学生进行材料力学性质有关实验操作方法的基本训练，使学生加深对材料力学性质的理解。主要完成水泥技术性质实验，混凝土拌和物性能及力学性能实验，钢筋的机械性能实验等。</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学生实验室：3间，每间面积不小于60㎡。2间拟布局 1 楼</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准备室（选配）：1间，面积不小于30㎡。</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储藏室：1间，面积不小于30㎡。</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040"/>
        <w:gridCol w:w="306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040"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3066"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79"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压力试验机</w:t>
            </w:r>
          </w:p>
        </w:tc>
        <w:tc>
          <w:tcPr>
            <w:tcW w:w="306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朋翼YAW-2000D</w:t>
            </w: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万能材料试验机</w:t>
            </w:r>
          </w:p>
        </w:tc>
        <w:tc>
          <w:tcPr>
            <w:tcW w:w="306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WEW-100</w:t>
            </w: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电动抗折机</w:t>
            </w:r>
          </w:p>
        </w:tc>
        <w:tc>
          <w:tcPr>
            <w:tcW w:w="306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雷韵DKZ-5000</w:t>
            </w: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水泥恒应压力试验机</w:t>
            </w:r>
          </w:p>
        </w:tc>
        <w:tc>
          <w:tcPr>
            <w:tcW w:w="3066" w:type="dxa"/>
            <w:vAlign w:val="center"/>
          </w:tcPr>
          <w:p>
            <w:pPr>
              <w:spacing w:line="400" w:lineRule="exact"/>
              <w:jc w:val="center"/>
              <w:rPr>
                <w:rFonts w:ascii="宋体" w:hAnsi="宋体" w:eastAsia="宋体" w:cs="宋体"/>
                <w:kern w:val="0"/>
                <w:sz w:val="24"/>
                <w:szCs w:val="24"/>
              </w:rPr>
            </w:pP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连续式钢筋打点机</w:t>
            </w:r>
          </w:p>
        </w:tc>
        <w:tc>
          <w:tcPr>
            <w:tcW w:w="306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雷韵LD-40</w:t>
            </w: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04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不锈钢游标卡尺</w:t>
            </w:r>
          </w:p>
        </w:tc>
        <w:tc>
          <w:tcPr>
            <w:tcW w:w="306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EXPLOIT 200MM</w:t>
            </w:r>
          </w:p>
        </w:tc>
        <w:tc>
          <w:tcPr>
            <w:tcW w:w="10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办公桌、椅</w:t>
            </w:r>
          </w:p>
        </w:tc>
        <w:tc>
          <w:tcPr>
            <w:tcW w:w="3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3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橱、柜</w:t>
            </w:r>
          </w:p>
        </w:tc>
        <w:tc>
          <w:tcPr>
            <w:tcW w:w="3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资料柜</w:t>
            </w:r>
          </w:p>
        </w:tc>
        <w:tc>
          <w:tcPr>
            <w:tcW w:w="3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bl>
    <w:p>
      <w:pPr>
        <w:spacing w:line="360" w:lineRule="auto"/>
        <w:ind w:firstLine="482" w:firstLineChars="200"/>
        <w:rPr>
          <w:rFonts w:ascii="宋体" w:hAnsi="宋体" w:eastAsia="宋体" w:cs="宋体"/>
          <w:b/>
          <w:color w:val="000000"/>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建筑工程测量实训室</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工程测量实训室是对学生进行建筑工程测量专业知识的直观教学，并以常用测量仪器与设备为载体，进行建筑工程测量内业实训与操作技能训练的教学场所。使学生通过实训熟悉常用测量仪器的构造和使用方法，帮助学生初步掌握建筑工程测量的基本技能。</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主要完成水准测量，水平角测量，距离测量，碎步测量（大比例尺地形图测绘），建筑物轴线的定位抄测及验线（施工定位放线、竣工测量），建筑物变形观测等实训项目。</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建筑工程测量实训室（内业）：1间，面积不小于90㎡。拟布局 1 楼</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储藏室兼准备室：1间，面积不小于60㎡。</w:t>
      </w:r>
    </w:p>
    <w:p>
      <w:pPr>
        <w:tabs>
          <w:tab w:val="left" w:pos="420"/>
          <w:tab w:val="left" w:pos="525"/>
          <w:tab w:val="left" w:pos="630"/>
        </w:tabs>
        <w:spacing w:line="520" w:lineRule="exact"/>
        <w:ind w:firstLine="640" w:firstLineChars="200"/>
        <w:jc w:val="left"/>
        <w:rPr>
          <w:rFonts w:hint="eastAsia" w:eastAsia="方正仿宋简体"/>
          <w:b/>
          <w:bCs/>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999"/>
        <w:gridCol w:w="242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999"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242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62"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水准仪</w:t>
            </w:r>
          </w:p>
        </w:tc>
        <w:tc>
          <w:tcPr>
            <w:tcW w:w="24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兴欧 DS-A32</w:t>
            </w: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经纬仪</w:t>
            </w:r>
          </w:p>
        </w:tc>
        <w:tc>
          <w:tcPr>
            <w:tcW w:w="24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博飞DJD2M-1</w:t>
            </w: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全站仪</w:t>
            </w:r>
          </w:p>
        </w:tc>
        <w:tc>
          <w:tcPr>
            <w:tcW w:w="2427" w:type="dxa"/>
          </w:tcPr>
          <w:p>
            <w:pPr>
              <w:autoSpaceDN w:val="0"/>
              <w:spacing w:line="400" w:lineRule="exact"/>
              <w:textAlignment w:val="top"/>
              <w:rPr>
                <w:rFonts w:ascii="宋体" w:hAnsi="宋体" w:eastAsia="宋体" w:cs="宋体"/>
                <w:kern w:val="0"/>
                <w:sz w:val="24"/>
                <w:szCs w:val="24"/>
              </w:rPr>
            </w:pPr>
            <w:r>
              <w:rPr>
                <w:rFonts w:hint="eastAsia" w:ascii="宋体" w:hAnsi="宋体" w:eastAsia="宋体" w:cs="宋体"/>
                <w:kern w:val="0"/>
                <w:sz w:val="24"/>
                <w:szCs w:val="24"/>
              </w:rPr>
              <w:t>博飞BTS-802CA</w:t>
            </w: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999" w:type="dxa"/>
            <w:vAlign w:val="center"/>
          </w:tcPr>
          <w:p>
            <w:pPr>
              <w:autoSpaceDN w:val="0"/>
              <w:spacing w:line="40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红外测距仪 </w:t>
            </w:r>
          </w:p>
        </w:tc>
        <w:tc>
          <w:tcPr>
            <w:tcW w:w="2427" w:type="dxa"/>
            <w:vAlign w:val="center"/>
          </w:tcPr>
          <w:p>
            <w:pPr>
              <w:autoSpaceDN w:val="0"/>
              <w:spacing w:line="400" w:lineRule="exact"/>
              <w:jc w:val="center"/>
              <w:textAlignment w:val="top"/>
              <w:rPr>
                <w:rFonts w:ascii="宋体" w:hAnsi="宋体" w:eastAsia="宋体" w:cs="宋体"/>
                <w:kern w:val="0"/>
                <w:sz w:val="24"/>
                <w:szCs w:val="24"/>
              </w:rPr>
            </w:pPr>
            <w:r>
              <w:rPr>
                <w:rFonts w:hint="eastAsia" w:ascii="宋体" w:hAnsi="宋体" w:eastAsia="宋体" w:cs="宋体"/>
                <w:kern w:val="0"/>
                <w:sz w:val="24"/>
                <w:szCs w:val="24"/>
              </w:rPr>
              <w:t>博世GLM7000</w:t>
            </w:r>
          </w:p>
        </w:tc>
        <w:tc>
          <w:tcPr>
            <w:tcW w:w="1062" w:type="dxa"/>
            <w:vAlign w:val="center"/>
          </w:tcPr>
          <w:p>
            <w:pPr>
              <w:autoSpaceDN w:val="0"/>
              <w:spacing w:line="40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手持GPS（求积）</w:t>
            </w:r>
          </w:p>
        </w:tc>
        <w:tc>
          <w:tcPr>
            <w:tcW w:w="24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集思宝G130</w:t>
            </w: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计算器</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对讲机</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测量标杆</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钢卷尺</w:t>
            </w:r>
          </w:p>
        </w:tc>
        <w:tc>
          <w:tcPr>
            <w:tcW w:w="24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30m、50m </w:t>
            </w: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工作椅</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内业实训桌</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PC机及配件</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数字化测图系统</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资料柜</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储物柜</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彩钢板保险柜</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储物架</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2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9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办公桌、椅</w:t>
            </w:r>
          </w:p>
        </w:tc>
        <w:tc>
          <w:tcPr>
            <w:tcW w:w="2427" w:type="dxa"/>
            <w:vAlign w:val="center"/>
          </w:tcPr>
          <w:p>
            <w:pPr>
              <w:spacing w:line="400" w:lineRule="exact"/>
              <w:jc w:val="center"/>
              <w:rPr>
                <w:rFonts w:ascii="宋体" w:hAnsi="宋体" w:eastAsia="宋体" w:cs="宋体"/>
                <w:kern w:val="0"/>
                <w:sz w:val="24"/>
                <w:szCs w:val="24"/>
              </w:rPr>
            </w:pPr>
          </w:p>
        </w:tc>
        <w:tc>
          <w:tcPr>
            <w:tcW w:w="106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bl>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砌筑工操作实训室</w:t>
      </w:r>
    </w:p>
    <w:p>
      <w:pPr>
        <w:spacing w:line="360" w:lineRule="auto"/>
        <w:ind w:firstLine="640" w:firstLineChars="20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1</w:t>
      </w:r>
      <w:r>
        <w:rPr>
          <w:rFonts w:hint="eastAsia" w:eastAsia="方正仿宋简体" w:cstheme="minorBidi"/>
          <w:kern w:val="2"/>
          <w:sz w:val="32"/>
          <w:szCs w:val="32"/>
          <w:lang w:val="en-US" w:eastAsia="zh-CN" w:bidi="ar-SA"/>
        </w:rPr>
        <w:t>.</w:t>
      </w:r>
      <w:r>
        <w:rPr>
          <w:rFonts w:hint="eastAsia" w:eastAsia="方正仿宋简体" w:asciiTheme="minorHAnsi" w:hAnsiTheme="minorHAnsi" w:cstheme="minorBidi"/>
          <w:kern w:val="2"/>
          <w:sz w:val="32"/>
          <w:szCs w:val="32"/>
          <w:lang w:val="en-US" w:eastAsia="zh-CN" w:bidi="ar-SA"/>
        </w:rPr>
        <w:t>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砌筑工操作实训室是对学生进行砌筑工操作技能训练的教学场所。使学生通过实训认识常用砌筑施工机械与工具的功能并能进行简单使用，学生通过实训认识常用砌体材料、砂浆材料和其它辅助材料的种类与性能。</w:t>
      </w:r>
    </w:p>
    <w:p>
      <w:pPr>
        <w:tabs>
          <w:tab w:val="left" w:pos="420"/>
          <w:tab w:val="left" w:pos="525"/>
          <w:tab w:val="left" w:pos="630"/>
        </w:tabs>
        <w:spacing w:line="520" w:lineRule="exact"/>
        <w:ind w:firstLine="640" w:firstLineChars="200"/>
        <w:jc w:val="left"/>
        <w:rPr>
          <w:rFonts w:ascii="宋体" w:hAnsi="宋体" w:eastAsia="宋体" w:cs="宋体"/>
          <w:color w:val="000000"/>
          <w:kern w:val="0"/>
          <w:sz w:val="24"/>
          <w:szCs w:val="24"/>
        </w:rPr>
      </w:pPr>
      <w:r>
        <w:rPr>
          <w:rFonts w:hint="eastAsia" w:eastAsia="方正仿宋简体"/>
          <w:sz w:val="32"/>
          <w:szCs w:val="32"/>
        </w:rPr>
        <w:t>帮助学生初步掌握砌筑工操作基本技能。主要完成简易砖墙、砖柱、砖基础的组砌，并通过各种组砌和摆砖，使学生懂得构成砌体的方法。</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学生实训室：1间，面积不小于100平方米（可供24名学生使用）。</w:t>
      </w:r>
    </w:p>
    <w:p>
      <w:pPr>
        <w:tabs>
          <w:tab w:val="left" w:pos="420"/>
          <w:tab w:val="left" w:pos="525"/>
          <w:tab w:val="left" w:pos="630"/>
        </w:tabs>
        <w:spacing w:line="520" w:lineRule="exact"/>
        <w:ind w:firstLine="640" w:firstLineChars="200"/>
        <w:jc w:val="left"/>
        <w:rPr>
          <w:rFonts w:ascii="宋体" w:hAnsi="宋体" w:eastAsia="宋体" w:cs="宋体"/>
          <w:color w:val="000000"/>
          <w:kern w:val="0"/>
          <w:sz w:val="24"/>
          <w:szCs w:val="24"/>
        </w:rPr>
      </w:pPr>
      <w:r>
        <w:rPr>
          <w:rFonts w:hint="eastAsia" w:eastAsia="方正仿宋简体"/>
          <w:sz w:val="32"/>
          <w:szCs w:val="32"/>
        </w:rPr>
        <w:t>贮藏室：1间，面积不小于30平方米（用于存放各类小型工具、设备与材料）。</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865"/>
        <w:gridCol w:w="239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86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2393"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12"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瓦刀</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中号</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泥桶</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中号</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线坠</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托线板</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皮数杆</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2m</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百格网</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溜子</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长号</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托灰板</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塞尺</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钢卷尺</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5m</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劳动保护手套</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棉纱手套</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砂浆搅拌机</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200L</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平头铁铲</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中号</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扫把</w:t>
            </w:r>
          </w:p>
        </w:tc>
        <w:tc>
          <w:tcPr>
            <w:tcW w:w="2393" w:type="dxa"/>
            <w:vAlign w:val="center"/>
          </w:tcPr>
          <w:p>
            <w:pPr>
              <w:spacing w:line="400" w:lineRule="exact"/>
              <w:jc w:val="center"/>
              <w:rPr>
                <w:rFonts w:ascii="宋体" w:hAnsi="宋体" w:eastAsia="宋体" w:cs="宋体"/>
                <w:kern w:val="0"/>
                <w:sz w:val="24"/>
                <w:szCs w:val="24"/>
              </w:rPr>
            </w:pP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水管</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透明牛筋软水管</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筛子</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3mm</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6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86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台秤</w:t>
            </w:r>
          </w:p>
        </w:tc>
        <w:tc>
          <w:tcPr>
            <w:tcW w:w="2393"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机械型</w:t>
            </w:r>
          </w:p>
        </w:tc>
        <w:tc>
          <w:tcPr>
            <w:tcW w:w="101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bl>
    <w:p>
      <w:pPr>
        <w:spacing w:line="360" w:lineRule="auto"/>
        <w:ind w:firstLine="482" w:firstLineChars="200"/>
        <w:rPr>
          <w:rFonts w:ascii="宋体" w:hAnsi="宋体" w:eastAsia="宋体" w:cs="宋体"/>
          <w:b/>
          <w:color w:val="000000"/>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钢筋工操作实训室</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钢筋工操作实训室是让学生进行练习钢筋弯制和绑扎的教学场所。使学生通过实训掌握钢筋工常用的设备、工具的使用和保管方法。帮助学生初步掌握钢筋工操作的基本技能。</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围绕工作岗位需求开展项目教学，使学生基本上能掌握钢筋工的操作技能。</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学生实训室：2间。1间用于学生练习弯制钢筋、箍筋的场所（面积不小于80平方米，可供24名学生使用）；另一间用于学习生练习柱、梁、板等钢筋骨架的绑扎的场所（面积不小于120平方米，可供24名学生使用）。拟布局 1 楼</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（2）理论学习室：1间，面积不少于60平方米，用于学生理论知识学习和视频教育等。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（3）设备操作间：1间，面积不少于100平方米，用于学生操练和观摩。</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（4）贮藏室：1间，面积不小于30平方米（用于存放小型的钢筋工工具及量具）。</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（5）多媒体教学系统1套。</w:t>
      </w:r>
    </w:p>
    <w:p>
      <w:pPr>
        <w:tabs>
          <w:tab w:val="left" w:pos="420"/>
          <w:tab w:val="left" w:pos="525"/>
          <w:tab w:val="left" w:pos="630"/>
        </w:tabs>
        <w:spacing w:line="520" w:lineRule="exact"/>
        <w:ind w:firstLine="640" w:firstLineChars="200"/>
        <w:jc w:val="left"/>
        <w:rPr>
          <w:rFonts w:hint="eastAsia" w:eastAsia="方正仿宋简体"/>
          <w:b/>
          <w:bCs/>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937"/>
        <w:gridCol w:w="173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93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173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732"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钢筋工台桌</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弯曲机</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调直机</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切断机</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断丝钳</w:t>
            </w:r>
          </w:p>
        </w:tc>
        <w:tc>
          <w:tcPr>
            <w:tcW w:w="173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1050型</w:t>
            </w: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手摇扳</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调直扳手</w:t>
            </w:r>
          </w:p>
        </w:tc>
        <w:tc>
          <w:tcPr>
            <w:tcW w:w="173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8mm</w:t>
            </w: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调直扳手</w:t>
            </w:r>
          </w:p>
        </w:tc>
        <w:tc>
          <w:tcPr>
            <w:tcW w:w="173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12mm </w:t>
            </w: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钢卷尺</w:t>
            </w:r>
          </w:p>
        </w:tc>
        <w:tc>
          <w:tcPr>
            <w:tcW w:w="173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5m</w:t>
            </w: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扎丝钩</w:t>
            </w:r>
          </w:p>
        </w:tc>
        <w:tc>
          <w:tcPr>
            <w:tcW w:w="1735" w:type="dxa"/>
            <w:vAlign w:val="center"/>
          </w:tcPr>
          <w:p>
            <w:pPr>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滑石笔</w:t>
            </w:r>
          </w:p>
        </w:tc>
        <w:tc>
          <w:tcPr>
            <w:tcW w:w="1735" w:type="dxa"/>
            <w:vAlign w:val="center"/>
          </w:tcPr>
          <w:p>
            <w:pPr>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手套</w:t>
            </w:r>
          </w:p>
        </w:tc>
        <w:tc>
          <w:tcPr>
            <w:tcW w:w="1735" w:type="dxa"/>
            <w:vAlign w:val="center"/>
          </w:tcPr>
          <w:p>
            <w:pPr>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扎丝</w:t>
            </w:r>
          </w:p>
        </w:tc>
        <w:tc>
          <w:tcPr>
            <w:tcW w:w="1735" w:type="dxa"/>
            <w:vAlign w:val="center"/>
          </w:tcPr>
          <w:p>
            <w:pPr>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多媒体教学平台</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93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1735" w:type="dxa"/>
            <w:vAlign w:val="center"/>
          </w:tcPr>
          <w:p>
            <w:pPr>
              <w:adjustRightInd w:val="0"/>
              <w:snapToGrid w:val="0"/>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93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桌、椅</w:t>
            </w:r>
          </w:p>
        </w:tc>
        <w:tc>
          <w:tcPr>
            <w:tcW w:w="1735" w:type="dxa"/>
            <w:vAlign w:val="center"/>
          </w:tcPr>
          <w:p>
            <w:pPr>
              <w:spacing w:line="400" w:lineRule="exact"/>
              <w:jc w:val="center"/>
              <w:rPr>
                <w:rFonts w:ascii="宋体" w:hAnsi="宋体" w:eastAsia="宋体" w:cs="宋体"/>
                <w:kern w:val="0"/>
                <w:sz w:val="24"/>
                <w:szCs w:val="24"/>
              </w:rPr>
            </w:pPr>
          </w:p>
        </w:tc>
        <w:tc>
          <w:tcPr>
            <w:tcW w:w="173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r>
    </w:tbl>
    <w:p>
      <w:pPr>
        <w:spacing w:line="360" w:lineRule="auto"/>
        <w:rPr>
          <w:rFonts w:ascii="宋体" w:hAnsi="宋体" w:eastAsia="宋体" w:cs="宋体"/>
          <w:b/>
          <w:color w:val="000000"/>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抹灰、镶贴工操作实训室拟布局 1 楼</w:t>
      </w:r>
    </w:p>
    <w:p>
      <w:pPr>
        <w:pStyle w:val="9"/>
        <w:numPr>
          <w:ilvl w:val="0"/>
          <w:numId w:val="0"/>
        </w:numPr>
        <w:spacing w:line="360" w:lineRule="auto"/>
        <w:ind w:left="482" w:left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1.功能与要求</w:t>
      </w:r>
    </w:p>
    <w:p>
      <w:pPr>
        <w:spacing w:line="360" w:lineRule="auto"/>
        <w:ind w:firstLine="640" w:firstLineChars="200"/>
        <w:rPr>
          <w:rFonts w:hint="eastAsia" w:eastAsia="方正仿宋简体"/>
          <w:sz w:val="32"/>
          <w:szCs w:val="32"/>
        </w:rPr>
      </w:pPr>
      <w:r>
        <w:rPr>
          <w:rFonts w:hint="eastAsia" w:eastAsia="方正仿宋简体"/>
          <w:sz w:val="32"/>
          <w:szCs w:val="32"/>
        </w:rPr>
        <w:t>抹灰、镶贴工操作实训室是对学生进行抹灰、镶贴施工工艺，方法的教学和学生进行相关技能训练的场所，要求学生掌握抹灰、镶贴常规工具的使用方法。帮助学生掌握最基本的抹灰、镶贴施工方法。主要完成实训场地空白墙面的抹灰和镶贴。</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学生实训室：1间，面积不小于100平方米（可供56名学生使用），内有6小间，每小间3面清水墙，一面有窗，高约2.5米，面积约10平方米。</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贮藏室：1间，面积不小于30平方米（用于存放各类抹灰，镶贴工具）。</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775"/>
        <w:gridCol w:w="230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775" w:type="dxa"/>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2309" w:type="dxa"/>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57" w:type="dxa"/>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7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灰槽</w:t>
            </w:r>
          </w:p>
        </w:tc>
        <w:tc>
          <w:tcPr>
            <w:tcW w:w="230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2m*5m</w:t>
            </w:r>
          </w:p>
        </w:tc>
        <w:tc>
          <w:tcPr>
            <w:tcW w:w="105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7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砂浆搅拌机</w:t>
            </w:r>
          </w:p>
        </w:tc>
        <w:tc>
          <w:tcPr>
            <w:tcW w:w="2309" w:type="dxa"/>
            <w:vAlign w:val="center"/>
          </w:tcPr>
          <w:p>
            <w:pPr>
              <w:shd w:val="solid" w:color="FFFFFF" w:fill="auto"/>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SMJ-1000型</w:t>
            </w: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7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双轮车</w:t>
            </w:r>
          </w:p>
        </w:tc>
        <w:tc>
          <w:tcPr>
            <w:tcW w:w="2309" w:type="dxa"/>
            <w:vAlign w:val="center"/>
          </w:tcPr>
          <w:p>
            <w:pPr>
              <w:adjustRightInd w:val="0"/>
              <w:snapToGrid w:val="0"/>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7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铁铲</w:t>
            </w:r>
          </w:p>
        </w:tc>
        <w:tc>
          <w:tcPr>
            <w:tcW w:w="2309" w:type="dxa"/>
            <w:vAlign w:val="center"/>
          </w:tcPr>
          <w:p>
            <w:pPr>
              <w:adjustRightInd w:val="0"/>
              <w:snapToGrid w:val="0"/>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砂浆桶</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钢卷尺</w:t>
            </w:r>
          </w:p>
        </w:tc>
        <w:tc>
          <w:tcPr>
            <w:tcW w:w="23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5m</w:t>
            </w: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铝合金直尺</w:t>
            </w:r>
          </w:p>
        </w:tc>
        <w:tc>
          <w:tcPr>
            <w:tcW w:w="23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3m</w:t>
            </w: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靠尺</w:t>
            </w:r>
          </w:p>
        </w:tc>
        <w:tc>
          <w:tcPr>
            <w:tcW w:w="23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1m</w:t>
            </w: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托线板、线锤</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铁抹子</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塑料抹子</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托灰板</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阴角，阳角抹子</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钢筋卡子</w:t>
            </w:r>
          </w:p>
        </w:tc>
        <w:tc>
          <w:tcPr>
            <w:tcW w:w="230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自制</w:t>
            </w: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小铁抹子</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橡皮锤子</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墨斗</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瓷砖切割机</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7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空气压缩机</w:t>
            </w:r>
          </w:p>
        </w:tc>
        <w:tc>
          <w:tcPr>
            <w:tcW w:w="2309" w:type="dxa"/>
            <w:vAlign w:val="center"/>
          </w:tcPr>
          <w:p>
            <w:pPr>
              <w:spacing w:line="400" w:lineRule="exact"/>
              <w:jc w:val="center"/>
              <w:rPr>
                <w:rFonts w:ascii="宋体" w:hAnsi="宋体" w:eastAsia="宋体" w:cs="宋体"/>
                <w:kern w:val="0"/>
                <w:sz w:val="24"/>
                <w:szCs w:val="24"/>
              </w:rPr>
            </w:pPr>
          </w:p>
        </w:tc>
        <w:tc>
          <w:tcPr>
            <w:tcW w:w="105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77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多媒体教学相关</w:t>
            </w:r>
          </w:p>
        </w:tc>
        <w:tc>
          <w:tcPr>
            <w:tcW w:w="2309" w:type="dxa"/>
            <w:vAlign w:val="center"/>
          </w:tcPr>
          <w:p>
            <w:pPr>
              <w:adjustRightInd w:val="0"/>
              <w:snapToGrid w:val="0"/>
              <w:spacing w:line="400" w:lineRule="exact"/>
              <w:jc w:val="center"/>
              <w:rPr>
                <w:rFonts w:ascii="宋体" w:hAnsi="宋体" w:eastAsia="宋体" w:cs="宋体"/>
                <w:kern w:val="0"/>
                <w:sz w:val="24"/>
                <w:szCs w:val="24"/>
              </w:rPr>
            </w:pPr>
          </w:p>
        </w:tc>
        <w:tc>
          <w:tcPr>
            <w:tcW w:w="105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bl>
    <w:p>
      <w:pPr>
        <w:spacing w:line="360" w:lineRule="auto"/>
        <w:ind w:firstLine="480" w:firstLineChars="200"/>
        <w:rPr>
          <w:rFonts w:ascii="宋体" w:hAnsi="宋体" w:eastAsia="宋体" w:cs="宋体"/>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架子工操作实训室 拟布局 1 楼</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架子工操作实训室是对学生进行架子工教学及架子工技能训练的教学场所。通过实训使学生认识、掌握脚手架搭设材料、配件的种类及质量检验方法。通过实训使学生能搭设扣件式钢管脚手架。进行实践教学使学生能掌握扣件式单排、双排脚手架的构造尺寸要求和搭设质量检查方法。使学生掌握脚手架搭设安全操作方法。</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（1）学生实训室：1间，面积不小于150平方米（可供30名学生使用）。</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（2）贮藏室：2间，一间为10平方（可为储藏柜）存放工具，一间要求面积不小于30平方米（其中长度方向为10米左右，用于存放钢管和扣件）。</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（3）配备讲台、黑板，椅或长条凳</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（4）多媒体教学系统1套</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779"/>
        <w:gridCol w:w="234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779"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2349"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51"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79" w:type="dxa"/>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钢管</w:t>
            </w:r>
          </w:p>
        </w:tc>
        <w:tc>
          <w:tcPr>
            <w:tcW w:w="234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φ48、6米长</w:t>
            </w: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79" w:type="dxa"/>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手套</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对接扣件</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十字扣件</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旋转扣件</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脚手板</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防护网</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钢管校直机</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门式脚手架</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扳手</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钢尺</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钢筋切割机</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7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多媒体教学平台</w:t>
            </w:r>
          </w:p>
        </w:tc>
        <w:tc>
          <w:tcPr>
            <w:tcW w:w="2349" w:type="dxa"/>
            <w:vAlign w:val="center"/>
          </w:tcPr>
          <w:p>
            <w:pPr>
              <w:adjustRightInd w:val="0"/>
              <w:snapToGrid w:val="0"/>
              <w:spacing w:line="400" w:lineRule="exact"/>
              <w:jc w:val="center"/>
              <w:rPr>
                <w:rFonts w:ascii="宋体" w:hAnsi="宋体" w:eastAsia="宋体" w:cs="宋体"/>
                <w:kern w:val="0"/>
                <w:sz w:val="24"/>
                <w:szCs w:val="24"/>
              </w:rPr>
            </w:pPr>
          </w:p>
        </w:tc>
        <w:tc>
          <w:tcPr>
            <w:tcW w:w="10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7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2349" w:type="dxa"/>
            <w:vAlign w:val="center"/>
          </w:tcPr>
          <w:p>
            <w:pPr>
              <w:adjustRightInd w:val="0"/>
              <w:snapToGrid w:val="0"/>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7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2349" w:type="dxa"/>
            <w:vAlign w:val="center"/>
          </w:tcPr>
          <w:p>
            <w:pPr>
              <w:adjustRightInd w:val="0"/>
              <w:snapToGrid w:val="0"/>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7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安装费用</w:t>
            </w:r>
          </w:p>
        </w:tc>
        <w:tc>
          <w:tcPr>
            <w:tcW w:w="2349" w:type="dxa"/>
            <w:vAlign w:val="center"/>
          </w:tcPr>
          <w:p>
            <w:pPr>
              <w:spacing w:line="400" w:lineRule="exact"/>
              <w:jc w:val="center"/>
              <w:rPr>
                <w:rFonts w:ascii="宋体" w:hAnsi="宋体" w:eastAsia="宋体" w:cs="宋体"/>
                <w:kern w:val="0"/>
                <w:sz w:val="24"/>
                <w:szCs w:val="24"/>
              </w:rPr>
            </w:pPr>
          </w:p>
        </w:tc>
        <w:tc>
          <w:tcPr>
            <w:tcW w:w="1051" w:type="dxa"/>
            <w:vAlign w:val="center"/>
          </w:tcPr>
          <w:p>
            <w:pPr>
              <w:spacing w:line="400" w:lineRule="exact"/>
              <w:jc w:val="center"/>
              <w:rPr>
                <w:rFonts w:ascii="宋体" w:hAnsi="宋体" w:eastAsia="宋体" w:cs="宋体"/>
                <w:kern w:val="0"/>
                <w:sz w:val="24"/>
                <w:szCs w:val="24"/>
              </w:rPr>
            </w:pPr>
          </w:p>
        </w:tc>
      </w:tr>
    </w:tbl>
    <w:p>
      <w:pPr>
        <w:spacing w:line="440" w:lineRule="exact"/>
        <w:rPr>
          <w:rFonts w:ascii="宋体" w:hAnsi="宋体" w:eastAsia="宋体" w:cs="宋体"/>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土工实训室  拟布局 1 楼</w:t>
      </w:r>
    </w:p>
    <w:p>
      <w:pPr>
        <w:spacing w:line="360" w:lineRule="auto"/>
        <w:ind w:firstLine="640" w:firstLineChars="20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土工实验室是学生进行土的物理、力学性质有关实验基本操作训练的实践性教学场，帮助学生了解土的物理、力学性质，加深对土力学基本理论的理解。使学生学会适应建筑工程特点的试验方法，初步掌握土工实验的基本操作技能。通过实验使学生学会识读勘查报告，适应从事施工现场或质量监督相应岗位的有关工作。主要完成土的重力密度实验，土的天然含水量实验，粘性土的液限、塑限含水量实验，土的压缩（固结）实验，土的剪切实验等。</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（1）土工实验室：1间，面积不小于120㎡。配备实验室专用设备、实验桌、橱柜、书写板等。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（2）储藏室兼准备室：1间，面积不小于30㎡。配备办公桌椅、橱柜、书写板等。</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899"/>
        <w:gridCol w:w="245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899"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2451"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73"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三联固结仪</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应变控制直接剪力仪</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预压仪</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电子天平</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0.01g</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电子天平</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0.001g</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干燥箱（电热恒温）</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温控110℃以上</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流性限度仪</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铝盒</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大</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铝盒</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中</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铝盒</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小</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开土工具（琴弦弓）</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8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开土工具（修土刀）</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899"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开土工具（压土刀）</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开土工具（调土刀）</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毛玻璃板</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200×300mm</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环刀</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64.4cm3</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环刀</w:t>
            </w:r>
          </w:p>
        </w:tc>
        <w:tc>
          <w:tcPr>
            <w:tcW w:w="245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60.0cm3</w:t>
            </w: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调土皿</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吹风机</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光电式液塑限测定仪</w:t>
            </w:r>
          </w:p>
        </w:tc>
        <w:tc>
          <w:tcPr>
            <w:tcW w:w="2451" w:type="dxa"/>
            <w:vAlign w:val="center"/>
          </w:tcPr>
          <w:p>
            <w:pPr>
              <w:adjustRightInd w:val="0"/>
              <w:snapToGrid w:val="0"/>
              <w:spacing w:line="400" w:lineRule="exact"/>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实验桌</w:t>
            </w:r>
          </w:p>
        </w:tc>
        <w:tc>
          <w:tcPr>
            <w:tcW w:w="2451" w:type="dxa"/>
            <w:vAlign w:val="center"/>
          </w:tcPr>
          <w:p>
            <w:pPr>
              <w:spacing w:line="400" w:lineRule="exact"/>
              <w:ind w:left="360" w:hanging="360" w:hangingChars="150"/>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2451" w:type="dxa"/>
            <w:vAlign w:val="center"/>
          </w:tcPr>
          <w:p>
            <w:pPr>
              <w:spacing w:line="400" w:lineRule="exact"/>
              <w:ind w:left="360" w:hanging="360" w:hangingChars="150"/>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演示台</w:t>
            </w:r>
          </w:p>
        </w:tc>
        <w:tc>
          <w:tcPr>
            <w:tcW w:w="2451" w:type="dxa"/>
            <w:vAlign w:val="center"/>
          </w:tcPr>
          <w:p>
            <w:pPr>
              <w:spacing w:line="400" w:lineRule="exact"/>
              <w:ind w:left="360" w:hanging="360" w:hangingChars="150"/>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办公桌、椅</w:t>
            </w:r>
          </w:p>
        </w:tc>
        <w:tc>
          <w:tcPr>
            <w:tcW w:w="2451" w:type="dxa"/>
            <w:vAlign w:val="center"/>
          </w:tcPr>
          <w:p>
            <w:pPr>
              <w:spacing w:line="400" w:lineRule="exact"/>
              <w:ind w:left="360" w:hanging="360" w:hangingChars="150"/>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2"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899"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橱、柜</w:t>
            </w:r>
          </w:p>
        </w:tc>
        <w:tc>
          <w:tcPr>
            <w:tcW w:w="2451" w:type="dxa"/>
            <w:vAlign w:val="center"/>
          </w:tcPr>
          <w:p>
            <w:pPr>
              <w:spacing w:line="400" w:lineRule="exact"/>
              <w:ind w:left="360" w:hanging="360" w:hangingChars="150"/>
              <w:jc w:val="center"/>
              <w:rPr>
                <w:rFonts w:ascii="宋体" w:hAnsi="宋体" w:eastAsia="宋体" w:cs="宋体"/>
                <w:kern w:val="0"/>
                <w:sz w:val="24"/>
                <w:szCs w:val="24"/>
              </w:rPr>
            </w:pPr>
          </w:p>
        </w:tc>
        <w:tc>
          <w:tcPr>
            <w:tcW w:w="1073"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适量</w:t>
            </w:r>
          </w:p>
        </w:tc>
      </w:tr>
    </w:tbl>
    <w:p>
      <w:pPr>
        <w:spacing w:line="360" w:lineRule="auto"/>
        <w:ind w:firstLine="480" w:firstLineChars="200"/>
        <w:rPr>
          <w:rFonts w:ascii="宋体" w:hAnsi="宋体" w:eastAsia="宋体" w:cs="宋体"/>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建筑构造展示室 拟布局 1 楼</w:t>
      </w:r>
    </w:p>
    <w:p>
      <w:pPr>
        <w:spacing w:line="360" w:lineRule="auto"/>
        <w:ind w:firstLine="640" w:firstLineChars="20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建筑构造展示室是房屋建筑及建筑构造模型按一定的比例缩小制作，立体直观地展现了房屋建筑物的各部分组合，科学合理地展示了建筑构件、建筑节点、建筑结构层次、建筑物内部结构如钢筋布置等。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建筑构造展示中心主要通过图片、实物、模型及模拟仿真等手段，展示建筑材料、建筑结构和构造、工艺技术及施工机械等，为学生提供理论与实际紧密结合的实践教学场所，开展认知实习和现场实践教学。</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学生实训室：1间，面积不小于150平方米（可供56名学生使用）。</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贮藏室：1间，面积不小于50平方米（用于存放各类建筑模型）。</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建筑构造展示室：配备展示桌、模型陈列橱等。</w:t>
      </w:r>
    </w:p>
    <w:p>
      <w:pPr>
        <w:spacing w:line="360" w:lineRule="auto"/>
        <w:ind w:firstLine="640" w:firstLineChars="200"/>
        <w:rPr>
          <w:rFonts w:hint="eastAsia" w:ascii="Times New Roman" w:hAnsi="Times New Roman" w:eastAsia="楷体_GB2312" w:cs="Times New Roman"/>
          <w:b/>
          <w:bCs w:val="0"/>
          <w:kern w:val="2"/>
          <w:sz w:val="30"/>
          <w:szCs w:val="30"/>
          <w:lang w:val="en-US" w:eastAsia="zh-CN" w:bidi="ar-SA"/>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721"/>
        <w:gridCol w:w="233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721"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模型名称</w:t>
            </w:r>
          </w:p>
        </w:tc>
        <w:tc>
          <w:tcPr>
            <w:tcW w:w="2330"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1047"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建筑制图-两相交直线</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建筑制图-换面法</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建筑制图-中心投影</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建筑制图-求两一般位置平面交线—辅助面法</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建筑制图-曲线与曲面</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全钢制作拆装式房屋建筑模型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全钢制作爬升式塔式起重机（电动）`</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U形锌铁皮伸缩缝示教板</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摊铺机铺筑路面示意图</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塔式起重机</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2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桅杆式起重机</w:t>
            </w:r>
          </w:p>
        </w:tc>
        <w:tc>
          <w:tcPr>
            <w:tcW w:w="2330" w:type="dxa"/>
            <w:vAlign w:val="center"/>
          </w:tcPr>
          <w:p>
            <w:pPr>
              <w:adjustRightInd w:val="0"/>
              <w:snapToGrid w:val="0"/>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爬升模板</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滑升模板</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履带式起重机</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附壁式升降机（电动）</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龙门架</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钢筋混凝土柱（牛腿）配筋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现浇楼盖（含配筋）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板式楼梯配筋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梁腰开洞的构造措施</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现浇无梁楼盖（含配筋）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钢筋混凝土条形基础</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房屋模型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大模板</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T型梁的模板</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内墙大模板的连接</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现浇框架抗震构造</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单层三跨工业厂房</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民用房屋骨架式建筑</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民用房屋基本组成</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楼梯构造模型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箱形基础</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钢筋混凝土梁配筋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372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钢筋混凝土板配筋</w:t>
            </w:r>
          </w:p>
        </w:tc>
        <w:tc>
          <w:tcPr>
            <w:tcW w:w="2330" w:type="dxa"/>
            <w:vAlign w:val="center"/>
          </w:tcPr>
          <w:p>
            <w:pPr>
              <w:spacing w:line="400" w:lineRule="exact"/>
              <w:jc w:val="center"/>
              <w:rPr>
                <w:rFonts w:ascii="宋体" w:hAnsi="宋体" w:eastAsia="宋体" w:cs="宋体"/>
                <w:kern w:val="0"/>
                <w:sz w:val="24"/>
                <w:szCs w:val="24"/>
              </w:rPr>
            </w:pPr>
          </w:p>
        </w:tc>
        <w:tc>
          <w:tcPr>
            <w:tcW w:w="1047"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bl>
    <w:p>
      <w:pPr>
        <w:spacing w:line="360" w:lineRule="auto"/>
        <w:ind w:firstLine="482" w:firstLineChars="200"/>
        <w:rPr>
          <w:rFonts w:ascii="宋体" w:hAnsi="宋体" w:eastAsia="宋体" w:cs="宋体"/>
          <w:b/>
          <w:color w:val="000000"/>
          <w:kern w:val="0"/>
          <w:sz w:val="24"/>
          <w:szCs w:val="24"/>
        </w:rPr>
      </w:pPr>
    </w:p>
    <w:p>
      <w:pPr>
        <w:pStyle w:val="9"/>
        <w:numPr>
          <w:ilvl w:val="0"/>
          <w:numId w:val="39"/>
        </w:numPr>
        <w:spacing w:line="360" w:lineRule="auto"/>
        <w:ind w:firstLineChars="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建筑管理软件综合实训室</w:t>
      </w:r>
    </w:p>
    <w:p>
      <w:pPr>
        <w:spacing w:line="360" w:lineRule="auto"/>
        <w:ind w:firstLine="640" w:firstLineChars="200"/>
        <w:rPr>
          <w:rFonts w:hint="eastAsia" w:eastAsia="方正仿宋简体" w:asciiTheme="minorHAnsi" w:hAnsiTheme="minorHAnsi" w:cstheme="minorBidi"/>
          <w:kern w:val="2"/>
          <w:sz w:val="32"/>
          <w:szCs w:val="32"/>
          <w:lang w:val="en-US" w:eastAsia="zh-CN" w:bidi="ar-SA"/>
        </w:rPr>
      </w:pPr>
      <w:r>
        <w:rPr>
          <w:rFonts w:hint="eastAsia" w:eastAsia="方正仿宋简体" w:asciiTheme="minorHAnsi" w:hAnsiTheme="minorHAnsi" w:cstheme="minorBidi"/>
          <w:kern w:val="2"/>
          <w:sz w:val="32"/>
          <w:szCs w:val="32"/>
          <w:lang w:val="en-US" w:eastAsia="zh-CN" w:bidi="ar-SA"/>
        </w:rPr>
        <w:t>1.功能与要求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建筑管理软件综合实训室是学生进行土木工程施工技术、施工工艺、施工组织、工程预决算、项目管理等专业知识与实践技能教学的专用多媒体教学场所，并能进行土建施工内业方面的技能训练。进行土建施工技术与工艺等专业内容的多媒体教学。能培养学生使用计算机进行绘制专业施工图或竣工图、绘制钢筋翻样图、绘制施工现场场布图、绘制施工组织横道图或网络图等。帮助学生掌握上网检索工程建设标准信息、查定额站的动态指标，套定额等土建施工内业方面的技能。使学生及时了解土建施工中的新材料、新技术、新工艺和新方法。</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2.设施配置</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施工教学专用室：1间，面积不小于120㎡。</w:t>
      </w:r>
      <w:r>
        <w:rPr>
          <w:rFonts w:hint="eastAsia"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13970</wp:posOffset>
                </wp:positionV>
                <wp:extent cx="66040" cy="107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6040" cy="10795"/>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2.1pt;margin-top:1.1pt;height:0.85pt;width:5.2pt;z-index:251660288;mso-width-relative:page;mso-height-relative:page;" filled="f" stroked="f" coordsize="21600,21600" o:gfxdata="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oC/HVAAAABwEAAA8AAAAAAAAA&#10;AQAgAAAAIgAAAGRycy9kb3ducmV2LnhtbFBLAQIUABQAAAAIAIdO4kCj58o6FAIAABIEAAAOAAAA&#10;AAAAAAEAIAAAACQBAABkcnMvZTJvRG9jLnhtbFBLBQYAAAAABgAGAFkBAACqBQAAAAA=&#10;">
                <v:fill on="f" focussize="0,0"/>
                <v:stroke on="f"/>
                <v:imagedata o:title=""/>
                <o:lock v:ext="edit" aspectratio="f"/>
                <v:textbox>
                  <w:txbxContent>
                    <w:p/>
                  </w:txbxContent>
                </v:textbox>
              </v:shape>
            </w:pict>
          </mc:Fallback>
        </mc:AlternateContent>
      </w:r>
      <w:r>
        <w:rPr>
          <w:rFonts w:hint="eastAsia" w:eastAsia="方正仿宋简体"/>
          <w:sz w:val="32"/>
          <w:szCs w:val="32"/>
        </w:rPr>
        <w:t>配备计算机、服务器、学生桌椅、书写板等。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储藏室兼准备室：1间，面积不小于30㎡。</w:t>
      </w:r>
      <w:r>
        <w:rPr>
          <w:rFonts w:hint="eastAsia"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82550</wp:posOffset>
                </wp:positionV>
                <wp:extent cx="38100" cy="6477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8100" cy="64770"/>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7.6pt;margin-top:6.5pt;height:5.1pt;width:3pt;z-index:251661312;mso-width-relative:page;mso-height-relative:page;" filled="f" stroked="f" coordsize="21600,21600" o:gfxdata="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3kPg1gAAAAkBAAAPAAAAAAAA&#10;AAEAIAAAACIAAABkcnMvZG93bnJldi54bWxQSwECFAAUAAAACACHTuJALRVjIhQCAAASBAAADgAA&#10;AAAAAAABACAAAAAlAQAAZHJzL2Uyb0RvYy54bWxQSwUGAAAAAAYABgBZAQAAqwUAAAAA&#10;">
                <v:fill on="f" focussize="0,0"/>
                <v:stroke on="f"/>
                <v:imagedata o:title=""/>
                <o:lock v:ext="edit" aspectratio="f"/>
                <v:textbox>
                  <w:txbxContent>
                    <w:p/>
                  </w:txbxContent>
                </v:textbox>
              </v:shape>
            </w:pict>
          </mc:Fallback>
        </mc:AlternateContent>
      </w:r>
      <w:r>
        <w:rPr>
          <w:rFonts w:hint="eastAsia" w:eastAsia="方正仿宋简体"/>
          <w:sz w:val="32"/>
          <w:szCs w:val="32"/>
        </w:rPr>
        <w:t>配备桌椅、橱柜、书写板等</w:t>
      </w:r>
    </w:p>
    <w:p>
      <w:pPr>
        <w:tabs>
          <w:tab w:val="left" w:pos="420"/>
          <w:tab w:val="left" w:pos="525"/>
          <w:tab w:val="left" w:pos="630"/>
        </w:tabs>
        <w:spacing w:line="520" w:lineRule="exact"/>
        <w:ind w:firstLine="640" w:firstLineChars="200"/>
        <w:jc w:val="left"/>
        <w:rPr>
          <w:rFonts w:hint="eastAsia" w:eastAsia="方正仿宋简体"/>
          <w:sz w:val="32"/>
          <w:szCs w:val="32"/>
          <w:lang w:val="en-US" w:eastAsia="zh-CN"/>
        </w:rPr>
      </w:pPr>
      <w:r>
        <w:rPr>
          <w:rFonts w:hint="eastAsia" w:eastAsia="方正仿宋简体"/>
          <w:sz w:val="32"/>
          <w:szCs w:val="32"/>
          <w:lang w:val="en-US" w:eastAsia="zh-CN"/>
        </w:rPr>
        <w:t>3.设备配置参考方案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780"/>
        <w:gridCol w:w="364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780"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  称</w:t>
            </w:r>
          </w:p>
        </w:tc>
        <w:tc>
          <w:tcPr>
            <w:tcW w:w="3645"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型号（规格）</w:t>
            </w:r>
          </w:p>
        </w:tc>
        <w:tc>
          <w:tcPr>
            <w:tcW w:w="891" w:type="dxa"/>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多媒体教学平台</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投影设备</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系统软件</w:t>
            </w:r>
          </w:p>
        </w:tc>
        <w:tc>
          <w:tcPr>
            <w:tcW w:w="364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中文版</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服务器、网卡及配套件</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不间断电源</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机  柜</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保险柜</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数码相机及其配件</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数码摄像机及其配件</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扫描仪</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刻录仪</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打印机</w:t>
            </w:r>
          </w:p>
        </w:tc>
        <w:tc>
          <w:tcPr>
            <w:tcW w:w="364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780"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工程建设标准全文信息检索系统</w:t>
            </w:r>
          </w:p>
        </w:tc>
        <w:tc>
          <w:tcPr>
            <w:tcW w:w="3645"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网络版</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地方规范与标准</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多媒体教学资料</w:t>
            </w:r>
          </w:p>
        </w:tc>
        <w:tc>
          <w:tcPr>
            <w:tcW w:w="3645" w:type="dxa"/>
            <w:vAlign w:val="center"/>
          </w:tcPr>
          <w:p>
            <w:pPr>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土建施工中采用的新材料、新工艺、新技术、新方法</w:t>
            </w:r>
          </w:p>
        </w:tc>
        <w:tc>
          <w:tcPr>
            <w:tcW w:w="89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土建施工管理软件</w:t>
            </w:r>
          </w:p>
        </w:tc>
        <w:tc>
          <w:tcPr>
            <w:tcW w:w="3645" w:type="dxa"/>
            <w:vAlign w:val="center"/>
          </w:tcPr>
          <w:p>
            <w:pPr>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施工组织计划编制软件；土建竣工图绘制教学软件；施工图竣工图管理软件</w:t>
            </w:r>
          </w:p>
        </w:tc>
        <w:tc>
          <w:tcPr>
            <w:tcW w:w="89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土建施工系列软件集成系统</w:t>
            </w:r>
          </w:p>
        </w:tc>
        <w:tc>
          <w:tcPr>
            <w:tcW w:w="3645" w:type="dxa"/>
            <w:vAlign w:val="center"/>
          </w:tcPr>
          <w:p>
            <w:pPr>
              <w:adjustRightInd w:val="0"/>
              <w:snapToGrid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包括投标书、项目管理、施工平面图、配合比、支护技术、模板与脚手架设计、冬季施工等模块</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建设工程预算软件</w:t>
            </w:r>
          </w:p>
        </w:tc>
        <w:tc>
          <w:tcPr>
            <w:tcW w:w="364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网络版</w:t>
            </w:r>
          </w:p>
        </w:tc>
        <w:tc>
          <w:tcPr>
            <w:tcW w:w="891"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施工机械智能化应用系统</w:t>
            </w:r>
          </w:p>
        </w:tc>
        <w:tc>
          <w:tcPr>
            <w:tcW w:w="364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网络版</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演示台</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计算机工作台</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学生椅</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计算机</w:t>
            </w:r>
          </w:p>
        </w:tc>
        <w:tc>
          <w:tcPr>
            <w:tcW w:w="3645"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教师用</w:t>
            </w: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办公桌、椅</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书写板</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96"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2780"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橱、柜</w:t>
            </w:r>
          </w:p>
        </w:tc>
        <w:tc>
          <w:tcPr>
            <w:tcW w:w="3645" w:type="dxa"/>
            <w:vAlign w:val="center"/>
          </w:tcPr>
          <w:p>
            <w:pPr>
              <w:adjustRightInd w:val="0"/>
              <w:snapToGrid w:val="0"/>
              <w:spacing w:line="400" w:lineRule="exact"/>
              <w:jc w:val="center"/>
              <w:rPr>
                <w:rFonts w:ascii="宋体" w:hAnsi="宋体" w:eastAsia="宋体" w:cs="宋体"/>
                <w:kern w:val="0"/>
                <w:sz w:val="24"/>
                <w:szCs w:val="24"/>
              </w:rPr>
            </w:pPr>
          </w:p>
        </w:tc>
        <w:tc>
          <w:tcPr>
            <w:tcW w:w="891" w:type="dxa"/>
            <w:vAlign w:val="center"/>
          </w:tcPr>
          <w:p>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适量</w:t>
            </w:r>
          </w:p>
        </w:tc>
      </w:tr>
    </w:tbl>
    <w:p>
      <w:pPr>
        <w:tabs>
          <w:tab w:val="left" w:pos="420"/>
          <w:tab w:val="left" w:pos="525"/>
          <w:tab w:val="left" w:pos="630"/>
        </w:tabs>
        <w:spacing w:before="156" w:beforeLines="50" w:after="156" w:afterLines="50" w:line="440" w:lineRule="exact"/>
        <w:jc w:val="left"/>
        <w:rPr>
          <w:rFonts w:hint="eastAsia" w:ascii="宋体" w:hAnsi="宋体" w:eastAsia="宋体" w:cs="宋体"/>
          <w:sz w:val="24"/>
          <w:szCs w:val="24"/>
        </w:rPr>
      </w:pP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（三）教学资源</w:t>
      </w:r>
    </w:p>
    <w:p>
      <w:pPr>
        <w:overflowPunct w:val="0"/>
        <w:adjustRightInd w:val="0"/>
        <w:ind w:firstLine="640" w:firstLineChars="200"/>
        <w:rPr>
          <w:rFonts w:ascii="宋体" w:hAnsi="宋体" w:eastAsia="宋体" w:cs="宋体"/>
          <w:kern w:val="0"/>
          <w:sz w:val="32"/>
          <w:szCs w:val="32"/>
        </w:rPr>
      </w:pPr>
      <w:r>
        <w:rPr>
          <w:rFonts w:hint="eastAsia" w:eastAsia="方正仿宋简体"/>
          <w:sz w:val="32"/>
          <w:szCs w:val="32"/>
        </w:rPr>
        <w:t>教材均选用十三五规划最新教材，符合当前教学与生产需要，紧贴工程实践与最新规范。</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（四）教学方法</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结合中职学生的实际特征，考虑学生的学习能力和接受能力，利用信息技术和课程整合环境下，应以学生为学习中心的教学模式。协作式、任务驱动式、问题探究式、自主性网络化、专题式学习等多种教学模式相结合完成教学。典型的职业教育的教学方法中，更多采用启发式教学：提问式启发，比喻式启发、情景模式启发、故事启发。针对部分学科知识，在用注入式教学体系：课堂讲授法。在实践性课程较强的学科中，采用行动导向：案例教学法、项目教学法等。</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教学实践中心变化：理论知识的存储转向职业能力的培养，能力目标也从专业能力向综合职业能力和全面素养提升转移、教学方法从教法向学法转移，现实中基于“学”的教。</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教学活动的转变，从师生间单向行为转向师生间双向和多向的行为，从教手法向互动法转移，现实基于互动的传授。</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（五）学习评价</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学生学习效果评价的方式主要分为自评、同伴互评和师评。任课老师课根据实际情况灵活采用。自评的评价内容：</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对本节课知识的兴趣、本节课独立思考的习惯、自信心体验到学习成功的愉悦、理解别人的思路，与同伴交流的意识，在知识、方法等方面获得收货的程度。</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同伴互评包含内容：本节课发言的次数、本节课发言的质量、本节课课堂练习的正确性。</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师评：上课专心听讲程度，课堂发言反映的思维深度、课堂发现问题的角度、课堂发现问题的能力。</w:t>
      </w:r>
    </w:p>
    <w:p>
      <w:pPr>
        <w:overflowPunct w:val="0"/>
        <w:adjustRightInd w:val="0"/>
        <w:ind w:firstLine="643" w:firstLineChars="200"/>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（六）质量管理</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1</w:t>
      </w:r>
      <w:r>
        <w:rPr>
          <w:rFonts w:hint="eastAsia" w:eastAsia="方正仿宋简体"/>
          <w:sz w:val="32"/>
          <w:szCs w:val="32"/>
          <w:lang w:val="en-US" w:eastAsia="zh-CN"/>
        </w:rPr>
        <w:t>.</w:t>
      </w:r>
      <w:r>
        <w:rPr>
          <w:rFonts w:hint="eastAsia" w:eastAsia="方正仿宋简体"/>
          <w:sz w:val="32"/>
          <w:szCs w:val="32"/>
        </w:rPr>
        <w:t>任课教师在上课前要严格按照教学大纲要求内容和规定的课时，并结合学生具体情况，制定好严密的教学计划及教学方案。</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2</w:t>
      </w:r>
      <w:r>
        <w:rPr>
          <w:rFonts w:hint="eastAsia" w:eastAsia="方正仿宋简体"/>
          <w:sz w:val="32"/>
          <w:szCs w:val="32"/>
          <w:lang w:val="en-US" w:eastAsia="zh-CN"/>
        </w:rPr>
        <w:t>.</w:t>
      </w:r>
      <w:r>
        <w:rPr>
          <w:rFonts w:hint="eastAsia" w:eastAsia="方正仿宋简体"/>
          <w:sz w:val="32"/>
          <w:szCs w:val="32"/>
        </w:rPr>
        <w:t>授课教师要严格课堂纪律，严格按照教学计划和教案进行授课。教师应把班级的授课情况记录到教学日志中，以便及时解决教学中出现的问题。</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3</w:t>
      </w:r>
      <w:r>
        <w:rPr>
          <w:rFonts w:hint="eastAsia" w:eastAsia="方正仿宋简体"/>
          <w:sz w:val="32"/>
          <w:szCs w:val="32"/>
          <w:lang w:val="en-US" w:eastAsia="zh-CN"/>
        </w:rPr>
        <w:t>.</w:t>
      </w:r>
      <w:r>
        <w:rPr>
          <w:rFonts w:hint="eastAsia" w:eastAsia="方正仿宋简体"/>
          <w:sz w:val="32"/>
          <w:szCs w:val="32"/>
        </w:rPr>
        <w:t>负责教学的主管领导应对每学期上课实行听课制，每学期下班级听课不得少于一次，在听课中对发现的问题要及时解决。</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4</w:t>
      </w:r>
      <w:r>
        <w:rPr>
          <w:rFonts w:hint="eastAsia" w:eastAsia="方正仿宋简体"/>
          <w:sz w:val="32"/>
          <w:szCs w:val="32"/>
          <w:lang w:val="en-US" w:eastAsia="zh-CN"/>
        </w:rPr>
        <w:t>.</w:t>
      </w:r>
      <w:r>
        <w:rPr>
          <w:rFonts w:hint="eastAsia" w:eastAsia="方正仿宋简体"/>
          <w:sz w:val="32"/>
          <w:szCs w:val="32"/>
        </w:rPr>
        <w:t>各班级班主任定期向任课教师了解的上课情况，对班级出现的情况要及时纠正。</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5</w:t>
      </w:r>
      <w:r>
        <w:rPr>
          <w:rFonts w:hint="eastAsia" w:eastAsia="方正仿宋简体"/>
          <w:sz w:val="32"/>
          <w:szCs w:val="32"/>
          <w:lang w:val="en-US" w:eastAsia="zh-CN"/>
        </w:rPr>
        <w:t>.</w:t>
      </w:r>
      <w:r>
        <w:rPr>
          <w:rFonts w:hint="eastAsia" w:eastAsia="方正仿宋简体"/>
          <w:sz w:val="32"/>
          <w:szCs w:val="32"/>
        </w:rPr>
        <w:t>任课老师应抓好课堂纪律，按时考勤，督促学生完成教学有关要求，应与班主任老师加强联系，对教学中出现的问题应及时解决，对有关学生问题应实事求是地向班主任反映。</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6</w:t>
      </w:r>
      <w:r>
        <w:rPr>
          <w:rFonts w:hint="eastAsia" w:eastAsia="方正仿宋简体"/>
          <w:sz w:val="32"/>
          <w:szCs w:val="32"/>
          <w:lang w:val="en-US" w:eastAsia="zh-CN"/>
        </w:rPr>
        <w:t>.</w:t>
      </w:r>
      <w:r>
        <w:rPr>
          <w:rFonts w:hint="eastAsia" w:eastAsia="方正仿宋简体"/>
          <w:sz w:val="32"/>
          <w:szCs w:val="32"/>
        </w:rPr>
        <w:t>严格考试制度，期末结束进行考试，对考试中出现的作弊和不及格者，经过补考、毕业清考仍不合格者，不得颁发毕业证书。</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7</w:t>
      </w:r>
      <w:r>
        <w:rPr>
          <w:rFonts w:hint="eastAsia" w:eastAsia="方正仿宋简体"/>
          <w:sz w:val="32"/>
          <w:szCs w:val="32"/>
          <w:lang w:val="en-US" w:eastAsia="zh-CN"/>
        </w:rPr>
        <w:t>.</w:t>
      </w:r>
      <w:r>
        <w:rPr>
          <w:rFonts w:hint="eastAsia" w:eastAsia="方正仿宋简体"/>
          <w:sz w:val="32"/>
          <w:szCs w:val="32"/>
        </w:rPr>
        <w:t>各教研组要经常组织召开有关教学质量研讨会，以逐步提高教学质量。</w:t>
      </w:r>
    </w:p>
    <w:p>
      <w:pPr>
        <w:overflowPunct w:val="0"/>
        <w:adjustRightInd w:val="0"/>
        <w:ind w:firstLine="643" w:firstLineChars="200"/>
        <w:outlineLvl w:val="0"/>
        <w:rPr>
          <w:rFonts w:ascii="Times New Roman" w:hAnsi="Times New Roman" w:eastAsia="黑体" w:cs="Times New Roman"/>
          <w:b/>
          <w:bCs/>
          <w:sz w:val="32"/>
          <w:szCs w:val="32"/>
        </w:rPr>
      </w:pPr>
      <w:r>
        <w:rPr>
          <w:rFonts w:ascii="Times New Roman" w:hAnsi="Times New Roman" w:eastAsia="黑体" w:cs="Times New Roman"/>
          <w:b/>
          <w:bCs/>
          <w:sz w:val="32"/>
          <w:szCs w:val="32"/>
        </w:rPr>
        <w:t>九、毕业要求</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一</w:t>
      </w:r>
      <w:r>
        <w:rPr>
          <w:rFonts w:hint="eastAsia" w:eastAsia="方正仿宋简体"/>
          <w:sz w:val="32"/>
          <w:szCs w:val="32"/>
        </w:rPr>
        <w:t>）学生通过中职三年的学习，须修满专业人才培养方案所规定的学时学分，完成规定的教学活动，完成期末考核、考试内容，所有课程考试合格</w:t>
      </w:r>
    </w:p>
    <w:p>
      <w:pPr>
        <w:tabs>
          <w:tab w:val="left" w:pos="420"/>
          <w:tab w:val="left" w:pos="525"/>
          <w:tab w:val="left" w:pos="630"/>
        </w:tabs>
        <w:spacing w:line="520" w:lineRule="exact"/>
        <w:ind w:firstLine="640" w:firstLineChars="200"/>
        <w:jc w:val="left"/>
        <w:rPr>
          <w:rFonts w:hint="eastAsia" w:ascii="宋体" w:hAnsi="宋体"/>
          <w:smallCaps/>
          <w:sz w:val="32"/>
          <w:szCs w:val="32"/>
        </w:rPr>
      </w:pPr>
      <w:r>
        <w:rPr>
          <w:rFonts w:hint="eastAsia" w:eastAsia="方正仿宋简体"/>
          <w:sz w:val="32"/>
          <w:szCs w:val="32"/>
        </w:rPr>
        <w:t>（</w:t>
      </w:r>
      <w:r>
        <w:rPr>
          <w:rFonts w:hint="eastAsia" w:eastAsia="方正仿宋简体"/>
          <w:sz w:val="32"/>
          <w:szCs w:val="32"/>
          <w:lang w:eastAsia="zh-CN"/>
        </w:rPr>
        <w:t>二</w:t>
      </w:r>
      <w:r>
        <w:rPr>
          <w:rFonts w:hint="eastAsia" w:eastAsia="方正仿宋简体"/>
          <w:sz w:val="32"/>
          <w:szCs w:val="32"/>
        </w:rPr>
        <w:t>）获得下列一项岗位技能资格证书</w:t>
      </w:r>
      <w:r>
        <w:rPr>
          <w:rFonts w:hint="eastAsia" w:ascii="宋体" w:hAnsi="宋体"/>
          <w:smallCaps/>
          <w:sz w:val="32"/>
          <w:szCs w:val="32"/>
        </w:rPr>
        <w:t xml:space="preserve">。 </w:t>
      </w:r>
    </w:p>
    <w:p>
      <w:pPr>
        <w:tabs>
          <w:tab w:val="left" w:pos="420"/>
          <w:tab w:val="left" w:pos="525"/>
          <w:tab w:val="left" w:pos="630"/>
        </w:tabs>
        <w:spacing w:line="520" w:lineRule="exact"/>
        <w:ind w:firstLine="640" w:firstLineChars="200"/>
        <w:jc w:val="left"/>
        <w:rPr>
          <w:rFonts w:hint="eastAsia" w:ascii="宋体" w:hAnsi="宋体"/>
          <w:smallCaps/>
          <w:sz w:val="32"/>
          <w:szCs w:val="32"/>
        </w:rPr>
      </w:pPr>
    </w:p>
    <w:tbl>
      <w:tblPr>
        <w:tblStyle w:val="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2866"/>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技能资格证书名称</w:t>
            </w:r>
          </w:p>
        </w:tc>
        <w:tc>
          <w:tcPr>
            <w:tcW w:w="2866"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发证部门</w:t>
            </w:r>
          </w:p>
        </w:tc>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施工员证</w:t>
            </w:r>
          </w:p>
        </w:tc>
        <w:tc>
          <w:tcPr>
            <w:tcW w:w="2866"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江西省建设厅</w:t>
            </w:r>
          </w:p>
        </w:tc>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第四个学期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造价员证</w:t>
            </w:r>
          </w:p>
        </w:tc>
        <w:tc>
          <w:tcPr>
            <w:tcW w:w="2866"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江西省造价协会</w:t>
            </w:r>
          </w:p>
        </w:tc>
        <w:tc>
          <w:tcPr>
            <w:tcW w:w="2867" w:type="dxa"/>
            <w:vAlign w:val="center"/>
          </w:tcPr>
          <w:p>
            <w:pPr>
              <w:tabs>
                <w:tab w:val="left" w:pos="420"/>
                <w:tab w:val="left" w:pos="525"/>
                <w:tab w:val="left" w:pos="630"/>
              </w:tabs>
              <w:spacing w:before="156" w:beforeLines="50" w:after="156" w:afterLines="50" w:line="420" w:lineRule="exact"/>
              <w:jc w:val="center"/>
              <w:rPr>
                <w:rFonts w:ascii="宋体" w:hAnsi="宋体" w:eastAsia="宋体" w:cs="宋体"/>
                <w:kern w:val="0"/>
                <w:sz w:val="24"/>
                <w:szCs w:val="24"/>
              </w:rPr>
            </w:pPr>
            <w:r>
              <w:rPr>
                <w:rFonts w:hint="eastAsia" w:ascii="宋体" w:hAnsi="宋体" w:eastAsia="宋体" w:cs="宋体"/>
                <w:kern w:val="0"/>
                <w:sz w:val="24"/>
                <w:szCs w:val="24"/>
              </w:rPr>
              <w:t>第四个学期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67" w:type="dxa"/>
            <w:vAlign w:val="center"/>
          </w:tcPr>
          <w:p>
            <w:pPr>
              <w:tabs>
                <w:tab w:val="left" w:pos="420"/>
                <w:tab w:val="left" w:pos="525"/>
                <w:tab w:val="left" w:pos="630"/>
              </w:tabs>
              <w:spacing w:before="156" w:beforeLines="50" w:after="156" w:afterLines="50"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BIM(初级)建筑信息模型证书</w:t>
            </w:r>
          </w:p>
        </w:tc>
        <w:tc>
          <w:tcPr>
            <w:tcW w:w="2866" w:type="dxa"/>
            <w:vAlign w:val="center"/>
          </w:tcPr>
          <w:p>
            <w:pPr>
              <w:tabs>
                <w:tab w:val="left" w:pos="420"/>
                <w:tab w:val="left" w:pos="525"/>
                <w:tab w:val="left" w:pos="630"/>
              </w:tabs>
              <w:spacing w:before="156" w:beforeLines="50" w:after="156" w:afterLines="50"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廊坊中科</w:t>
            </w:r>
          </w:p>
        </w:tc>
        <w:tc>
          <w:tcPr>
            <w:tcW w:w="2867" w:type="dxa"/>
            <w:vAlign w:val="center"/>
          </w:tcPr>
          <w:p>
            <w:pPr>
              <w:tabs>
                <w:tab w:val="left" w:pos="420"/>
                <w:tab w:val="left" w:pos="525"/>
                <w:tab w:val="left" w:pos="630"/>
              </w:tabs>
              <w:spacing w:before="156" w:beforeLines="50" w:after="156" w:afterLines="50"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第五学期</w:t>
            </w:r>
          </w:p>
        </w:tc>
      </w:tr>
    </w:tbl>
    <w:p>
      <w:pPr>
        <w:overflowPunct w:val="0"/>
        <w:adjustRightInd w:val="0"/>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十、附录</w:t>
      </w:r>
    </w:p>
    <w:p>
      <w:pPr>
        <w:tabs>
          <w:tab w:val="left" w:pos="420"/>
          <w:tab w:val="left" w:pos="525"/>
          <w:tab w:val="left" w:pos="630"/>
        </w:tabs>
        <w:spacing w:line="520" w:lineRule="exact"/>
        <w:ind w:firstLine="640" w:firstLineChars="200"/>
        <w:jc w:val="left"/>
        <w:rPr>
          <w:rFonts w:hint="eastAsia" w:eastAsia="方正仿宋简体"/>
          <w:sz w:val="32"/>
          <w:szCs w:val="32"/>
        </w:rPr>
      </w:pPr>
      <w:r>
        <w:rPr>
          <w:rFonts w:hint="eastAsia" w:eastAsia="方正仿宋简体"/>
          <w:sz w:val="32"/>
          <w:szCs w:val="32"/>
        </w:rPr>
        <w:t>教学进程安排表。</w:t>
      </w:r>
    </w:p>
    <w:p>
      <w:pPr>
        <w:tabs>
          <w:tab w:val="left" w:pos="420"/>
          <w:tab w:val="left" w:pos="525"/>
          <w:tab w:val="left" w:pos="630"/>
        </w:tabs>
        <w:spacing w:line="520" w:lineRule="exact"/>
        <w:ind w:firstLine="640" w:firstLineChars="200"/>
        <w:jc w:val="left"/>
        <w:rPr>
          <w:rFonts w:hint="eastAsia" w:ascii="黑体" w:hAnsi="黑体" w:eastAsia="黑体" w:cs="黑体"/>
          <w:bCs/>
          <w:sz w:val="32"/>
        </w:rPr>
      </w:pPr>
      <w:r>
        <w:rPr>
          <w:rFonts w:hint="eastAsia" w:ascii="黑体" w:hAnsi="黑体" w:eastAsia="黑体" w:cs="黑体"/>
          <w:bCs/>
          <w:sz w:val="32"/>
        </w:rPr>
        <w:t>附表1</w:t>
      </w:r>
    </w:p>
    <w:tbl>
      <w:tblPr>
        <w:tblStyle w:val="5"/>
        <w:tblW w:w="107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709"/>
        <w:gridCol w:w="1914"/>
        <w:gridCol w:w="824"/>
        <w:gridCol w:w="659"/>
        <w:gridCol w:w="531"/>
        <w:gridCol w:w="533"/>
        <w:gridCol w:w="531"/>
        <w:gridCol w:w="531"/>
        <w:gridCol w:w="531"/>
        <w:gridCol w:w="524"/>
        <w:gridCol w:w="540"/>
        <w:gridCol w:w="531"/>
        <w:gridCol w:w="531"/>
        <w:gridCol w:w="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10773" w:type="dxa"/>
            <w:gridSpan w:val="15"/>
            <w:tcBorders>
              <w:top w:val="single" w:color="auto" w:sz="12" w:space="0"/>
              <w:left w:val="single" w:color="auto" w:sz="12" w:space="0"/>
              <w:bottom w:val="single" w:color="auto" w:sz="4" w:space="0"/>
              <w:right w:val="single" w:color="auto" w:sz="12" w:space="0"/>
            </w:tcBorders>
          </w:tcPr>
          <w:p>
            <w:pPr>
              <w:autoSpaceDE w:val="0"/>
              <w:autoSpaceDN w:val="0"/>
              <w:jc w:val="center"/>
              <w:rPr>
                <w:rFonts w:ascii="仿宋_GB2312"/>
                <w:kern w:val="0"/>
                <w:sz w:val="24"/>
                <w:szCs w:val="28"/>
              </w:rPr>
            </w:pPr>
            <w:r>
              <w:rPr>
                <w:rFonts w:hint="eastAsia" w:ascii="宋体" w:hAnsi="宋体" w:eastAsia="仿宋_GB2312" w:cs="Arial"/>
                <w:b/>
                <w:bCs/>
                <w:color w:val="000000"/>
                <w:kern w:val="0"/>
                <w:sz w:val="32"/>
                <w:szCs w:val="21"/>
              </w:rPr>
              <w:t>建筑工程管理与施工专业（三年制中职部分）教学计划安排表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243" w:type="dxa"/>
            <w:vMerge w:val="restart"/>
            <w:tcBorders>
              <w:top w:val="single" w:color="auto" w:sz="4" w:space="0"/>
              <w:left w:val="single" w:color="auto" w:sz="12"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课程类别</w:t>
            </w:r>
          </w:p>
        </w:tc>
        <w:tc>
          <w:tcPr>
            <w:tcW w:w="709" w:type="dxa"/>
            <w:vMerge w:val="restart"/>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课程序号</w:t>
            </w:r>
          </w:p>
        </w:tc>
        <w:tc>
          <w:tcPr>
            <w:tcW w:w="1914" w:type="dxa"/>
            <w:vMerge w:val="restart"/>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课程名称</w:t>
            </w:r>
          </w:p>
        </w:tc>
        <w:tc>
          <w:tcPr>
            <w:tcW w:w="2547" w:type="dxa"/>
            <w:gridSpan w:val="4"/>
            <w:vMerge w:val="restart"/>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 时</w:t>
            </w:r>
          </w:p>
        </w:tc>
        <w:tc>
          <w:tcPr>
            <w:tcW w:w="1062" w:type="dxa"/>
            <w:gridSpan w:val="2"/>
            <w:vMerge w:val="restart"/>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考 核 方 式</w:t>
            </w:r>
          </w:p>
        </w:tc>
        <w:tc>
          <w:tcPr>
            <w:tcW w:w="3298" w:type="dxa"/>
            <w:gridSpan w:val="6"/>
            <w:tcBorders>
              <w:top w:val="single" w:color="auto" w:sz="4" w:space="0"/>
              <w:left w:val="single" w:color="auto" w:sz="6" w:space="0"/>
              <w:bottom w:val="single" w:color="auto" w:sz="4" w:space="0"/>
              <w:right w:val="single" w:color="auto" w:sz="12"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学年学期安排课程时数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1243" w:type="dxa"/>
            <w:vMerge w:val="continue"/>
            <w:tcBorders>
              <w:left w:val="single" w:color="auto" w:sz="12"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709"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1914"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2547" w:type="dxa"/>
            <w:gridSpan w:val="4"/>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1062" w:type="dxa"/>
            <w:gridSpan w:val="2"/>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1055" w:type="dxa"/>
            <w:gridSpan w:val="2"/>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第一</w:t>
            </w: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学年</w:t>
            </w:r>
          </w:p>
        </w:tc>
        <w:tc>
          <w:tcPr>
            <w:tcW w:w="1071" w:type="dxa"/>
            <w:gridSpan w:val="2"/>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第二</w:t>
            </w: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学年</w:t>
            </w:r>
          </w:p>
        </w:tc>
        <w:tc>
          <w:tcPr>
            <w:tcW w:w="1172" w:type="dxa"/>
            <w:gridSpan w:val="2"/>
            <w:tcBorders>
              <w:top w:val="single" w:color="auto" w:sz="4" w:space="0"/>
              <w:left w:val="single" w:color="auto" w:sz="6" w:space="0"/>
              <w:bottom w:val="single" w:color="auto" w:sz="6" w:space="0"/>
              <w:right w:val="single" w:color="auto" w:sz="12"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第三</w:t>
            </w: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1243" w:type="dxa"/>
            <w:vMerge w:val="continue"/>
            <w:tcBorders>
              <w:left w:val="single" w:color="auto" w:sz="12"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709"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1914"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824"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总</w:t>
            </w: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计</w:t>
            </w:r>
          </w:p>
        </w:tc>
        <w:tc>
          <w:tcPr>
            <w:tcW w:w="659"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理论教学</w:t>
            </w:r>
          </w:p>
        </w:tc>
        <w:tc>
          <w:tcPr>
            <w:tcW w:w="531"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实践教学</w:t>
            </w:r>
          </w:p>
        </w:tc>
        <w:tc>
          <w:tcPr>
            <w:tcW w:w="533"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w:t>
            </w: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分</w:t>
            </w:r>
          </w:p>
        </w:tc>
        <w:tc>
          <w:tcPr>
            <w:tcW w:w="531"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考</w:t>
            </w: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试</w:t>
            </w:r>
          </w:p>
        </w:tc>
        <w:tc>
          <w:tcPr>
            <w:tcW w:w="531" w:type="dxa"/>
            <w:vMerge w:val="restart"/>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考</w:t>
            </w: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p>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查</w:t>
            </w:r>
          </w:p>
        </w:tc>
        <w:tc>
          <w:tcPr>
            <w:tcW w:w="531"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w:t>
            </w:r>
          </w:p>
        </w:tc>
        <w:tc>
          <w:tcPr>
            <w:tcW w:w="52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2</w:t>
            </w:r>
          </w:p>
        </w:tc>
        <w:tc>
          <w:tcPr>
            <w:tcW w:w="54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3</w:t>
            </w:r>
          </w:p>
        </w:tc>
        <w:tc>
          <w:tcPr>
            <w:tcW w:w="531"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4</w:t>
            </w:r>
          </w:p>
        </w:tc>
        <w:tc>
          <w:tcPr>
            <w:tcW w:w="531"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5</w:t>
            </w:r>
          </w:p>
        </w:tc>
        <w:tc>
          <w:tcPr>
            <w:tcW w:w="641"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243" w:type="dxa"/>
            <w:vMerge w:val="continue"/>
            <w:tcBorders>
              <w:left w:val="single" w:color="auto" w:sz="12"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709"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1914" w:type="dxa"/>
            <w:vMerge w:val="continue"/>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824"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659"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531"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533"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531"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531" w:type="dxa"/>
            <w:vMerge w:val="continue"/>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楷体_GB2312" w:hAnsi="楷体_GB2312" w:eastAsia="楷体_GB2312" w:cs="楷体_GB2312"/>
                <w:b/>
                <w:sz w:val="21"/>
                <w:szCs w:val="21"/>
              </w:rPr>
            </w:pPr>
          </w:p>
        </w:tc>
        <w:tc>
          <w:tcPr>
            <w:tcW w:w="531" w:type="dxa"/>
            <w:tcBorders>
              <w:top w:val="single" w:color="auto" w:sz="6" w:space="0"/>
              <w:left w:val="single" w:color="auto" w:sz="6" w:space="0"/>
              <w:bottom w:val="single" w:color="auto" w:sz="6" w:space="0"/>
              <w:right w:val="single" w:color="auto" w:sz="6"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w:t>
            </w:r>
            <w:r>
              <w:rPr>
                <w:rFonts w:hint="eastAsia" w:ascii="楷体_GB2312" w:hAnsi="楷体_GB2312" w:eastAsia="楷体_GB2312" w:cs="楷体_GB2312"/>
                <w:b/>
                <w:sz w:val="21"/>
                <w:szCs w:val="21"/>
                <w:lang w:val="en-US" w:eastAsia="zh-CN"/>
              </w:rPr>
              <w:t>8</w:t>
            </w:r>
            <w:r>
              <w:rPr>
                <w:rFonts w:hint="eastAsia" w:ascii="楷体_GB2312" w:hAnsi="楷体_GB2312" w:eastAsia="楷体_GB2312" w:cs="楷体_GB2312"/>
                <w:b/>
                <w:sz w:val="21"/>
                <w:szCs w:val="21"/>
              </w:rPr>
              <w:t>周</w:t>
            </w:r>
          </w:p>
        </w:tc>
        <w:tc>
          <w:tcPr>
            <w:tcW w:w="524" w:type="dxa"/>
            <w:tcBorders>
              <w:top w:val="single" w:color="auto" w:sz="6" w:space="0"/>
              <w:left w:val="single" w:color="auto" w:sz="6" w:space="0"/>
              <w:bottom w:val="single" w:color="auto" w:sz="6" w:space="0"/>
              <w:right w:val="single" w:color="auto" w:sz="6"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18周</w:t>
            </w:r>
          </w:p>
        </w:tc>
        <w:tc>
          <w:tcPr>
            <w:tcW w:w="540" w:type="dxa"/>
            <w:tcBorders>
              <w:top w:val="single" w:color="auto" w:sz="6" w:space="0"/>
              <w:left w:val="single" w:color="auto" w:sz="6" w:space="0"/>
              <w:bottom w:val="single" w:color="auto" w:sz="6" w:space="0"/>
              <w:right w:val="single" w:color="auto" w:sz="6"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18周</w:t>
            </w:r>
          </w:p>
        </w:tc>
        <w:tc>
          <w:tcPr>
            <w:tcW w:w="531" w:type="dxa"/>
            <w:tcBorders>
              <w:top w:val="single" w:color="auto" w:sz="6" w:space="0"/>
              <w:left w:val="single" w:color="auto" w:sz="6" w:space="0"/>
              <w:bottom w:val="single" w:color="auto" w:sz="6" w:space="0"/>
              <w:right w:val="single" w:color="auto" w:sz="6"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18周</w:t>
            </w:r>
          </w:p>
        </w:tc>
        <w:tc>
          <w:tcPr>
            <w:tcW w:w="531" w:type="dxa"/>
            <w:tcBorders>
              <w:top w:val="single" w:color="auto" w:sz="6" w:space="0"/>
              <w:left w:val="single" w:color="auto" w:sz="6" w:space="0"/>
              <w:bottom w:val="single" w:color="auto" w:sz="6" w:space="0"/>
              <w:right w:val="single" w:color="auto" w:sz="6"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18周</w:t>
            </w:r>
          </w:p>
        </w:tc>
        <w:tc>
          <w:tcPr>
            <w:tcW w:w="641" w:type="dxa"/>
            <w:tcBorders>
              <w:top w:val="single" w:color="auto" w:sz="6" w:space="0"/>
              <w:left w:val="single" w:color="auto" w:sz="6" w:space="0"/>
              <w:bottom w:val="single" w:color="auto" w:sz="6" w:space="0"/>
              <w:right w:val="single" w:color="auto" w:sz="12" w:space="0"/>
            </w:tcBorders>
            <w:vAlign w:val="bottom"/>
          </w:tcPr>
          <w:p>
            <w:pPr>
              <w:spacing w:line="260" w:lineRule="exact"/>
              <w:jc w:val="center"/>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学期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restart"/>
            <w:tcBorders>
              <w:top w:val="single" w:color="auto" w:sz="6" w:space="0"/>
              <w:left w:val="single" w:color="auto" w:sz="12" w:space="0"/>
              <w:right w:val="single" w:color="auto" w:sz="6" w:space="0"/>
            </w:tcBorders>
            <w:shd w:val="clear" w:color="auto" w:fill="auto"/>
            <w:vAlign w:val="center"/>
          </w:tcPr>
          <w:p>
            <w:pPr>
              <w:autoSpaceDE w:val="0"/>
              <w:autoSpaceDN w:val="0"/>
              <w:jc w:val="center"/>
              <w:rPr>
                <w:rFonts w:hint="eastAsia" w:ascii="楷体_GB2312" w:hAnsi="楷体_GB2312" w:eastAsia="楷体_GB2312" w:cs="楷体_GB2312"/>
                <w:sz w:val="21"/>
                <w:szCs w:val="21"/>
              </w:rPr>
            </w:pPr>
            <w:bookmarkStart w:id="0" w:name="OLE_LINK6" w:colFirst="3" w:colLast="3"/>
            <w:r>
              <w:rPr>
                <w:rFonts w:hint="eastAsia" w:ascii="楷体_GB2312" w:hAnsi="楷体_GB2312" w:eastAsia="楷体_GB2312" w:cs="楷体_GB2312"/>
                <w:sz w:val="21"/>
                <w:szCs w:val="21"/>
              </w:rPr>
              <w:t>公</w:t>
            </w:r>
          </w:p>
          <w:p>
            <w:pPr>
              <w:autoSpaceDE w:val="0"/>
              <w:autoSpaceDN w:val="0"/>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共</w:t>
            </w:r>
          </w:p>
          <w:p>
            <w:pPr>
              <w:autoSpaceDE w:val="0"/>
              <w:autoSpaceDN w:val="0"/>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必</w:t>
            </w:r>
          </w:p>
          <w:p>
            <w:pPr>
              <w:autoSpaceDE w:val="0"/>
              <w:autoSpaceDN w:val="0"/>
              <w:jc w:val="center"/>
              <w:rPr>
                <w:rFonts w:ascii="仿宋_GB2312"/>
                <w:b/>
                <w:kern w:val="0"/>
                <w:sz w:val="18"/>
                <w:szCs w:val="18"/>
              </w:rPr>
            </w:pPr>
            <w:r>
              <w:rPr>
                <w:rFonts w:hint="eastAsia" w:ascii="楷体_GB2312" w:hAnsi="楷体_GB2312" w:eastAsia="楷体_GB2312" w:cs="楷体_GB2312"/>
                <w:sz w:val="21"/>
                <w:szCs w:val="21"/>
              </w:rPr>
              <w:t>修</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经济</w:t>
            </w:r>
            <w:r>
              <w:rPr>
                <w:rFonts w:hint="eastAsia" w:ascii="楷体_GB2312" w:hAnsi="楷体_GB2312" w:eastAsia="楷体_GB2312" w:cs="楷体_GB2312"/>
                <w:sz w:val="21"/>
                <w:szCs w:val="21"/>
                <w:lang w:eastAsia="zh-CN"/>
              </w:rPr>
              <w:t>与政治</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社交礼仪</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计算机应用</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数学</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物理</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历史</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36</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1</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体育</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36</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default" w:ascii="楷体_GB2312" w:hAnsi="楷体_GB2312" w:eastAsia="楷体_GB2312" w:cs="楷体_GB2312"/>
                <w:sz w:val="21"/>
                <w:szCs w:val="21"/>
                <w:lang w:val="en-US" w:eastAsia="zh-CN"/>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36</w:t>
            </w: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1</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8</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哲学与人生</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9</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道德与法律</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语文1</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11</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语文2</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12</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职业生涯与规划</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13</w:t>
            </w:r>
          </w:p>
        </w:tc>
        <w:tc>
          <w:tcPr>
            <w:tcW w:w="1914" w:type="dxa"/>
            <w:tcBorders>
              <w:top w:val="single" w:color="auto" w:sz="6" w:space="0"/>
              <w:left w:val="single" w:color="auto" w:sz="6" w:space="0"/>
              <w:bottom w:val="single" w:color="auto" w:sz="6" w:space="0"/>
              <w:right w:val="single" w:color="auto" w:sz="6" w:space="0"/>
            </w:tcBorders>
            <w:shd w:val="clear" w:color="auto" w:fill="9CC2E5" w:themeFill="accent1" w:themeFillTint="99"/>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lang w:eastAsia="zh-CN"/>
              </w:rPr>
              <w:t>公共</w:t>
            </w:r>
            <w:r>
              <w:rPr>
                <w:rFonts w:hint="eastAsia" w:ascii="楷体_GB2312" w:hAnsi="楷体_GB2312" w:eastAsia="楷体_GB2312" w:cs="楷体_GB2312"/>
                <w:sz w:val="21"/>
                <w:szCs w:val="21"/>
              </w:rPr>
              <w:t>艺术</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243" w:type="dxa"/>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191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小计</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 xml:space="preserve">  504</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504</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16</w:t>
            </w: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restart"/>
            <w:tcBorders>
              <w:top w:val="single" w:color="auto" w:sz="4" w:space="0"/>
              <w:left w:val="single" w:color="auto" w:sz="12"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bookmarkStart w:id="1" w:name="OLE_LINK1" w:colFirst="3" w:colLast="3"/>
            <w:bookmarkStart w:id="2" w:name="OLE_LINK2" w:colFirst="4" w:colLast="4"/>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p>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专</w:t>
            </w:r>
          </w:p>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业</w:t>
            </w:r>
          </w:p>
          <w:p>
            <w:pPr>
              <w:autoSpaceDE w:val="0"/>
              <w:autoSpaceDN w:val="0"/>
              <w:spacing w:line="0" w:lineRule="atLeast"/>
              <w:jc w:val="center"/>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核</w:t>
            </w:r>
          </w:p>
          <w:p>
            <w:pPr>
              <w:autoSpaceDE w:val="0"/>
              <w:autoSpaceDN w:val="0"/>
              <w:spacing w:line="0" w:lineRule="atLeast"/>
              <w:jc w:val="center"/>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心</w:t>
            </w:r>
          </w:p>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课</w:t>
            </w:r>
          </w:p>
          <w:p>
            <w:pPr>
              <w:autoSpaceDE w:val="0"/>
              <w:autoSpaceDN w:val="0"/>
              <w:spacing w:line="0" w:lineRule="atLeast"/>
              <w:jc w:val="center"/>
              <w:rPr>
                <w:rFonts w:ascii="仿宋_GB2312"/>
                <w:b/>
                <w:kern w:val="0"/>
                <w:szCs w:val="21"/>
              </w:rPr>
            </w:pPr>
            <w:r>
              <w:rPr>
                <w:rFonts w:hint="eastAsia" w:ascii="楷体_GB2312" w:hAnsi="楷体_GB2312" w:eastAsia="楷体_GB2312" w:cs="楷体_GB2312"/>
                <w:sz w:val="21"/>
                <w:szCs w:val="21"/>
              </w:rPr>
              <w:t>程</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11</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建筑工程制图</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bookmarkStart w:id="3" w:name="OLE_LINK3" w:colFirst="5" w:colLast="5"/>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12</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建筑材料</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13</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建筑CAD</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14</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工程力学基础</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15</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建筑工程测量</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16</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建筑应用电工</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shd w:val="clear" w:color="auto" w:fill="auto"/>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17</w:t>
            </w:r>
          </w:p>
        </w:tc>
        <w:tc>
          <w:tcPr>
            <w:tcW w:w="191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地基与基础</w:t>
            </w:r>
          </w:p>
        </w:tc>
        <w:tc>
          <w:tcPr>
            <w:tcW w:w="8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bookmarkStart w:id="4" w:name="OLE_LINK14" w:colFirst="7" w:colLast="7"/>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18</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建筑设备</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19</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房屋建筑学</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7"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20</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工程招投标与合同管理</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21</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建筑工程法律法规</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22</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建筑结构</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23</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建筑施工安全管理与技术</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24</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建筑工程质量与验收</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25</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建设工程计量与计价</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26</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平法识图与钢筋算量</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bookmarkEnd w:id="1"/>
      <w:bookmarkEnd w:id="2"/>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27</w:t>
            </w:r>
          </w:p>
        </w:tc>
        <w:tc>
          <w:tcPr>
            <w:tcW w:w="1914" w:type="dxa"/>
            <w:tcBorders>
              <w:top w:val="single" w:color="auto" w:sz="6" w:space="0"/>
              <w:left w:val="single" w:color="auto" w:sz="6" w:space="0"/>
              <w:bottom w:val="single" w:color="auto" w:sz="6" w:space="0"/>
              <w:right w:val="single" w:color="auto" w:sz="6" w:space="0"/>
            </w:tcBorders>
            <w:shd w:val="clear" w:color="auto" w:fill="00B0F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建筑信息（BIM）模型</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施工技术</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108</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54</w:t>
            </w: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29</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工程造价软件应用（广联达软件）</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36</w:t>
            </w: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30</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建筑工程监理概论</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31</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工程资料整理</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32</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建筑工程施工组织与管理</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bookmarkStart w:id="5" w:name="OLE_LINK15"/>
            <w:r>
              <w:rPr>
                <w:rFonts w:hint="eastAsia" w:ascii="楷体_GB2312" w:hAnsi="楷体_GB2312" w:eastAsia="楷体_GB2312" w:cs="楷体_GB2312"/>
                <w:sz w:val="21"/>
                <w:szCs w:val="21"/>
              </w:rPr>
              <w:t>√</w:t>
            </w:r>
            <w:bookmarkEnd w:id="5"/>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33</w:t>
            </w:r>
          </w:p>
        </w:tc>
        <w:tc>
          <w:tcPr>
            <w:tcW w:w="1914"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质量事故分析</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72</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shd w:val="clear" w:color="auto" w:fill="FFFF00"/>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641" w:type="dxa"/>
            <w:tcBorders>
              <w:top w:val="single" w:color="auto" w:sz="6" w:space="0"/>
              <w:left w:val="single" w:color="auto" w:sz="6" w:space="0"/>
              <w:bottom w:val="single" w:color="auto" w:sz="6" w:space="0"/>
              <w:right w:val="single" w:color="auto" w:sz="12" w:space="0"/>
            </w:tcBorders>
            <w:shd w:val="clear" w:color="auto" w:fill="FFFF00"/>
            <w:vAlign w:val="center"/>
          </w:tcPr>
          <w:p>
            <w:pPr>
              <w:autoSpaceDE w:val="0"/>
              <w:autoSpaceDN w:val="0"/>
              <w:spacing w:line="0" w:lineRule="atLeast"/>
              <w:jc w:val="center"/>
              <w:rPr>
                <w:rFonts w:ascii="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43" w:type="dxa"/>
            <w:vMerge w:val="continue"/>
            <w:tcBorders>
              <w:left w:val="single" w:color="auto" w:sz="12" w:space="0"/>
              <w:right w:val="single" w:color="auto" w:sz="6" w:space="0"/>
            </w:tcBorders>
            <w:vAlign w:val="center"/>
          </w:tcPr>
          <w:p>
            <w:pPr>
              <w:autoSpaceDE w:val="0"/>
              <w:autoSpaceDN w:val="0"/>
              <w:spacing w:line="0" w:lineRule="atLeast"/>
              <w:jc w:val="center"/>
              <w:rPr>
                <w:rFonts w:ascii="仿宋_GB2312"/>
                <w:b/>
                <w:kern w:val="0"/>
                <w:szCs w:val="21"/>
              </w:rPr>
            </w:pPr>
          </w:p>
        </w:tc>
        <w:tc>
          <w:tcPr>
            <w:tcW w:w="26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小计</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1976</w:t>
            </w:r>
          </w:p>
        </w:tc>
        <w:tc>
          <w:tcPr>
            <w:tcW w:w="6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1694</w:t>
            </w: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282</w:t>
            </w: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12</w:t>
            </w:r>
          </w:p>
        </w:tc>
        <w:tc>
          <w:tcPr>
            <w:tcW w:w="524"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24</w:t>
            </w: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24</w:t>
            </w:r>
          </w:p>
        </w:tc>
        <w:tc>
          <w:tcPr>
            <w:tcW w:w="531" w:type="dxa"/>
            <w:tcBorders>
              <w:top w:val="single" w:color="auto" w:sz="6" w:space="0"/>
              <w:left w:val="single" w:color="auto" w:sz="6" w:space="0"/>
              <w:bottom w:val="single" w:color="auto" w:sz="6"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26</w:t>
            </w:r>
          </w:p>
        </w:tc>
        <w:tc>
          <w:tcPr>
            <w:tcW w:w="641"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3866" w:type="dxa"/>
            <w:gridSpan w:val="3"/>
            <w:tcBorders>
              <w:left w:val="single" w:color="auto" w:sz="12"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总计</w:t>
            </w:r>
          </w:p>
        </w:tc>
        <w:tc>
          <w:tcPr>
            <w:tcW w:w="824"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2520</w:t>
            </w:r>
          </w:p>
        </w:tc>
        <w:tc>
          <w:tcPr>
            <w:tcW w:w="659"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3"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12" w:space="0"/>
              <w:right w:val="single" w:color="auto" w:sz="6"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c>
          <w:tcPr>
            <w:tcW w:w="531" w:type="dxa"/>
            <w:tcBorders>
              <w:top w:val="single" w:color="auto" w:sz="6" w:space="0"/>
              <w:left w:val="single" w:color="auto" w:sz="6" w:space="0"/>
              <w:bottom w:val="single" w:color="auto" w:sz="12"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524" w:type="dxa"/>
            <w:tcBorders>
              <w:top w:val="single" w:color="auto" w:sz="6" w:space="0"/>
              <w:left w:val="single" w:color="auto" w:sz="6" w:space="0"/>
              <w:bottom w:val="single" w:color="auto" w:sz="12"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540" w:type="dxa"/>
            <w:tcBorders>
              <w:top w:val="single" w:color="auto" w:sz="6" w:space="0"/>
              <w:left w:val="single" w:color="auto" w:sz="6" w:space="0"/>
              <w:bottom w:val="single" w:color="auto" w:sz="12"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531" w:type="dxa"/>
            <w:tcBorders>
              <w:top w:val="single" w:color="auto" w:sz="6" w:space="0"/>
              <w:left w:val="single" w:color="auto" w:sz="6" w:space="0"/>
              <w:bottom w:val="single" w:color="auto" w:sz="12"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531" w:type="dxa"/>
            <w:tcBorders>
              <w:top w:val="single" w:color="auto" w:sz="6" w:space="0"/>
              <w:left w:val="single" w:color="auto" w:sz="6" w:space="0"/>
              <w:bottom w:val="single" w:color="auto" w:sz="12" w:space="0"/>
              <w:right w:val="single" w:color="auto" w:sz="6" w:space="0"/>
            </w:tcBorders>
          </w:tcPr>
          <w:p>
            <w:pPr>
              <w:autoSpaceDE w:val="0"/>
              <w:autoSpaceDN w:val="0"/>
              <w:spacing w:line="0" w:lineRule="atLeast"/>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28</w:t>
            </w:r>
          </w:p>
        </w:tc>
        <w:tc>
          <w:tcPr>
            <w:tcW w:w="641" w:type="dxa"/>
            <w:tcBorders>
              <w:top w:val="single" w:color="auto" w:sz="6" w:space="0"/>
              <w:left w:val="single" w:color="auto" w:sz="6" w:space="0"/>
              <w:bottom w:val="single" w:color="auto" w:sz="12" w:space="0"/>
              <w:right w:val="single" w:color="auto" w:sz="12" w:space="0"/>
            </w:tcBorders>
            <w:vAlign w:val="center"/>
          </w:tcPr>
          <w:p>
            <w:pPr>
              <w:autoSpaceDE w:val="0"/>
              <w:autoSpaceDN w:val="0"/>
              <w:spacing w:line="0" w:lineRule="atLeast"/>
              <w:jc w:val="center"/>
              <w:rPr>
                <w:rFonts w:hint="eastAsia" w:ascii="楷体_GB2312" w:hAnsi="楷体_GB2312" w:eastAsia="楷体_GB2312" w:cs="楷体_GB2312"/>
                <w:sz w:val="21"/>
                <w:szCs w:val="21"/>
              </w:rPr>
            </w:pPr>
          </w:p>
        </w:tc>
      </w:tr>
    </w:tbl>
    <w:p>
      <w:pPr>
        <w:tabs>
          <w:tab w:val="left" w:pos="420"/>
          <w:tab w:val="left" w:pos="525"/>
          <w:tab w:val="left" w:pos="630"/>
        </w:tabs>
        <w:adjustRightInd w:val="0"/>
        <w:snapToGrid w:val="0"/>
        <w:spacing w:before="156" w:beforeLines="50" w:after="156" w:afterLines="50" w:line="440" w:lineRule="exact"/>
        <w:jc w:val="left"/>
        <w:rPr>
          <w:rFonts w:ascii="方正黑体简体" w:hAnsi="宋体" w:eastAsia="方正黑体简体"/>
          <w:b/>
          <w:sz w:val="24"/>
        </w:rPr>
      </w:pPr>
    </w:p>
    <w:p>
      <w:pPr>
        <w:spacing w:line="360" w:lineRule="auto"/>
        <w:jc w:val="center"/>
        <w:rPr>
          <w:rFonts w:ascii="方正小标宋简体" w:eastAsia="方正小标宋简体"/>
          <w:b/>
          <w:sz w:val="44"/>
          <w:szCs w:val="44"/>
        </w:rPr>
      </w:pPr>
    </w:p>
    <w:p>
      <w:pPr>
        <w:spacing w:line="360" w:lineRule="auto"/>
        <w:jc w:val="center"/>
        <w:rPr>
          <w:rFonts w:ascii="方正小标宋简体" w:eastAsia="方正小标宋简体"/>
          <w:b/>
          <w:sz w:val="44"/>
          <w:szCs w:val="44"/>
        </w:rPr>
      </w:pPr>
    </w:p>
    <w:p>
      <w:pPr>
        <w:spacing w:line="360" w:lineRule="auto"/>
        <w:rPr>
          <w:rFonts w:ascii="仿宋_GB2312" w:eastAsia="仿宋_GB2312"/>
          <w:b/>
          <w:sz w:val="36"/>
        </w:rPr>
      </w:pPr>
    </w:p>
    <w:p>
      <w:pPr>
        <w:spacing w:line="360" w:lineRule="auto"/>
        <w:rPr>
          <w:rFonts w:ascii="仿宋_GB2312" w:eastAsia="仿宋_GB2312"/>
          <w:b/>
          <w:kern w:val="0"/>
          <w:sz w:val="36"/>
        </w:rPr>
      </w:pPr>
    </w:p>
    <w:p>
      <w:pPr>
        <w:spacing w:line="360" w:lineRule="auto"/>
        <w:jc w:val="center"/>
        <w:rPr>
          <w:rFonts w:ascii="仿宋_GB2312" w:eastAsia="仿宋_GB2312"/>
          <w:b/>
          <w:kern w:val="0"/>
          <w:sz w:val="36"/>
          <w:szCs w:val="36"/>
        </w:rPr>
      </w:pPr>
    </w:p>
    <w:p>
      <w:pPr>
        <w:spacing w:line="360" w:lineRule="auto"/>
        <w:jc w:val="center"/>
        <w:rPr>
          <w:rFonts w:ascii="宋体" w:hAnsi="宋体" w:eastAsia="宋体" w:cs="宋体"/>
          <w:color w:val="333333"/>
          <w:sz w:val="36"/>
          <w:szCs w:val="36"/>
          <w:shd w:val="clear" w:color="auto" w:fill="FFFFFF"/>
        </w:rPr>
      </w:pPr>
    </w:p>
    <w:p>
      <w:pPr>
        <w:spacing w:line="360" w:lineRule="auto"/>
        <w:rPr>
          <w:rFonts w:ascii="仿宋_GB2312" w:eastAsia="仿宋_GB2312"/>
          <w:b/>
          <w:sz w:val="36"/>
        </w:rPr>
      </w:pPr>
      <w:r>
        <w:rPr>
          <w:rFonts w:hint="eastAsia" w:ascii="仿宋_GB2312" w:hAnsi="Arial" w:eastAsia="仿宋_GB2312" w:cs="Arial"/>
          <w:color w:val="333333"/>
          <w:sz w:val="36"/>
          <w:szCs w:val="36"/>
          <w:shd w:val="clear" w:color="auto" w:fill="FFFFFF"/>
        </w:rPr>
        <w:t xml:space="preserve"> </w:t>
      </w:r>
    </w:p>
    <w:p>
      <w:pPr>
        <w:spacing w:line="360" w:lineRule="auto"/>
        <w:rPr>
          <w:rFonts w:ascii="仿宋_GB2312" w:eastAsia="仿宋_GB2312"/>
          <w:b/>
          <w:sz w:val="36"/>
        </w:rPr>
      </w:pPr>
    </w:p>
    <w:p>
      <w:pPr>
        <w:spacing w:line="360" w:lineRule="auto"/>
        <w:rPr>
          <w:rFonts w:ascii="仿宋_GB2312" w:eastAsia="仿宋_GB2312"/>
          <w:b/>
          <w:sz w:val="36"/>
        </w:rPr>
      </w:pPr>
    </w:p>
    <w:p>
      <w:pPr>
        <w:spacing w:line="360" w:lineRule="auto"/>
        <w:rPr>
          <w:rFonts w:ascii="仿宋_GB2312" w:eastAsia="仿宋_GB2312"/>
          <w:b/>
          <w:sz w:val="36"/>
        </w:rPr>
      </w:pPr>
    </w:p>
    <w:p>
      <w:pPr>
        <w:spacing w:line="360" w:lineRule="auto"/>
        <w:rPr>
          <w:rFonts w:ascii="仿宋_GB2312" w:eastAsia="仿宋_GB2312"/>
          <w:b/>
          <w:sz w:val="36"/>
        </w:rPr>
      </w:pPr>
    </w:p>
    <w:p>
      <w:pPr>
        <w:spacing w:line="360" w:lineRule="auto"/>
        <w:rPr>
          <w:rFonts w:ascii="仿宋_GB2312" w:eastAsia="仿宋_GB2312"/>
          <w:b/>
          <w:sz w:val="36"/>
        </w:rPr>
      </w:pPr>
    </w:p>
    <w:p>
      <w:pPr>
        <w:spacing w:line="360" w:lineRule="auto"/>
        <w:ind w:firstLine="560" w:firstLineChars="200"/>
        <w:rPr>
          <w:rFonts w:ascii="方正黑体简体" w:hAnsi="宋体" w:eastAsia="方正黑体简体"/>
          <w:sz w:val="28"/>
          <w:szCs w:val="28"/>
        </w:rPr>
      </w:pPr>
    </w:p>
    <w:p>
      <w:pPr>
        <w:overflowPunct w:val="0"/>
        <w:adjustRightInd w:val="0"/>
        <w:snapToGrid w:val="0"/>
        <w:jc w:val="center"/>
        <w:rPr>
          <w:rFonts w:ascii="Times New Roman" w:hAnsi="Times New Roman" w:eastAsia="方正小标宋简体" w:cs="Times New Roman"/>
          <w:sz w:val="44"/>
          <w:szCs w:val="44"/>
        </w:rPr>
      </w:pPr>
    </w:p>
    <w:p>
      <w:pPr>
        <w:overflowPunct w:val="0"/>
        <w:ind w:firstLine="640" w:firstLineChars="200"/>
        <w:rPr>
          <w:rFonts w:ascii="Times New Roman" w:hAnsi="Times New Roman" w:eastAsia="仿宋_GB2312" w:cs="Times New Roman"/>
          <w:sz w:val="32"/>
          <w:szCs w:val="32"/>
        </w:rPr>
      </w:pPr>
    </w:p>
    <w:p>
      <w:pPr>
        <w:overflowPunct w:val="0"/>
        <w:ind w:firstLine="640" w:firstLineChars="200"/>
        <w:rPr>
          <w:rFonts w:ascii="Times New Roman" w:hAnsi="Times New Roman" w:eastAsia="仿宋_GB2312" w:cs="Times New Roman"/>
          <w:sz w:val="32"/>
          <w:szCs w:val="32"/>
        </w:rPr>
      </w:pPr>
    </w:p>
    <w:p>
      <w:pPr>
        <w:overflowPunct w:val="0"/>
        <w:ind w:firstLine="640" w:firstLineChars="200"/>
        <w:rPr>
          <w:rFonts w:hint="eastAsia" w:ascii="Times New Roman" w:hAnsi="Times New Roman" w:eastAsia="仿宋_GB2312" w:cs="Times New Roman"/>
          <w:sz w:val="32"/>
          <w:szCs w:val="32"/>
        </w:rPr>
      </w:pPr>
    </w:p>
    <w:p/>
    <w:sectPr>
      <w:footerReference r:id="rId3" w:type="default"/>
      <w:pgSz w:w="11906" w:h="16838"/>
      <w:pgMar w:top="1418"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31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32169"/>
    <w:multiLevelType w:val="singleLevel"/>
    <w:tmpl w:val="ED832169"/>
    <w:lvl w:ilvl="0" w:tentative="0">
      <w:start w:val="1"/>
      <w:numFmt w:val="decimal"/>
      <w:suff w:val="space"/>
      <w:lvlText w:val="%1."/>
      <w:lvlJc w:val="left"/>
    </w:lvl>
  </w:abstractNum>
  <w:abstractNum w:abstractNumId="1">
    <w:nsid w:val="5397048D"/>
    <w:multiLevelType w:val="multilevel"/>
    <w:tmpl w:val="5397048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020F3A"/>
    <w:multiLevelType w:val="singleLevel"/>
    <w:tmpl w:val="58020F3A"/>
    <w:lvl w:ilvl="0" w:tentative="0">
      <w:start w:val="1"/>
      <w:numFmt w:val="decimal"/>
      <w:suff w:val="nothing"/>
      <w:lvlText w:val="(%1)"/>
      <w:lvlJc w:val="left"/>
    </w:lvl>
  </w:abstractNum>
  <w:abstractNum w:abstractNumId="3">
    <w:nsid w:val="5802101B"/>
    <w:multiLevelType w:val="singleLevel"/>
    <w:tmpl w:val="5802101B"/>
    <w:lvl w:ilvl="0" w:tentative="0">
      <w:start w:val="1"/>
      <w:numFmt w:val="decimal"/>
      <w:suff w:val="nothing"/>
      <w:lvlText w:val="（%1）"/>
      <w:lvlJc w:val="left"/>
    </w:lvl>
  </w:abstractNum>
  <w:abstractNum w:abstractNumId="4">
    <w:nsid w:val="5802108D"/>
    <w:multiLevelType w:val="singleLevel"/>
    <w:tmpl w:val="5802108D"/>
    <w:lvl w:ilvl="0" w:tentative="0">
      <w:start w:val="1"/>
      <w:numFmt w:val="decimal"/>
      <w:suff w:val="nothing"/>
      <w:lvlText w:val="（%1）"/>
      <w:lvlJc w:val="left"/>
    </w:lvl>
  </w:abstractNum>
  <w:abstractNum w:abstractNumId="5">
    <w:nsid w:val="580210D9"/>
    <w:multiLevelType w:val="singleLevel"/>
    <w:tmpl w:val="580210D9"/>
    <w:lvl w:ilvl="0" w:tentative="0">
      <w:start w:val="1"/>
      <w:numFmt w:val="decimal"/>
      <w:suff w:val="nothing"/>
      <w:lvlText w:val="（%1）"/>
      <w:lvlJc w:val="left"/>
    </w:lvl>
  </w:abstractNum>
  <w:abstractNum w:abstractNumId="6">
    <w:nsid w:val="5802117F"/>
    <w:multiLevelType w:val="singleLevel"/>
    <w:tmpl w:val="5802117F"/>
    <w:lvl w:ilvl="0" w:tentative="0">
      <w:start w:val="1"/>
      <w:numFmt w:val="decimal"/>
      <w:suff w:val="nothing"/>
      <w:lvlText w:val="（%1）"/>
      <w:lvlJc w:val="left"/>
    </w:lvl>
  </w:abstractNum>
  <w:abstractNum w:abstractNumId="7">
    <w:nsid w:val="580211F0"/>
    <w:multiLevelType w:val="singleLevel"/>
    <w:tmpl w:val="580211F0"/>
    <w:lvl w:ilvl="0" w:tentative="0">
      <w:start w:val="1"/>
      <w:numFmt w:val="decimal"/>
      <w:suff w:val="nothing"/>
      <w:lvlText w:val="（%1）"/>
      <w:lvlJc w:val="left"/>
    </w:lvl>
  </w:abstractNum>
  <w:abstractNum w:abstractNumId="8">
    <w:nsid w:val="58021270"/>
    <w:multiLevelType w:val="singleLevel"/>
    <w:tmpl w:val="58021270"/>
    <w:lvl w:ilvl="0" w:tentative="0">
      <w:start w:val="1"/>
      <w:numFmt w:val="decimal"/>
      <w:suff w:val="nothing"/>
      <w:lvlText w:val="（%1）"/>
      <w:lvlJc w:val="left"/>
    </w:lvl>
  </w:abstractNum>
  <w:abstractNum w:abstractNumId="9">
    <w:nsid w:val="5802130D"/>
    <w:multiLevelType w:val="singleLevel"/>
    <w:tmpl w:val="5802130D"/>
    <w:lvl w:ilvl="0" w:tentative="0">
      <w:start w:val="1"/>
      <w:numFmt w:val="decimal"/>
      <w:suff w:val="nothing"/>
      <w:lvlText w:val="（%1）"/>
      <w:lvlJc w:val="left"/>
    </w:lvl>
  </w:abstractNum>
  <w:abstractNum w:abstractNumId="10">
    <w:nsid w:val="580213AE"/>
    <w:multiLevelType w:val="singleLevel"/>
    <w:tmpl w:val="580213AE"/>
    <w:lvl w:ilvl="0" w:tentative="0">
      <w:start w:val="1"/>
      <w:numFmt w:val="decimal"/>
      <w:suff w:val="nothing"/>
      <w:lvlText w:val="（%1）"/>
      <w:lvlJc w:val="left"/>
    </w:lvl>
  </w:abstractNum>
  <w:abstractNum w:abstractNumId="11">
    <w:nsid w:val="580217EB"/>
    <w:multiLevelType w:val="singleLevel"/>
    <w:tmpl w:val="580217EB"/>
    <w:lvl w:ilvl="0" w:tentative="0">
      <w:start w:val="1"/>
      <w:numFmt w:val="decimal"/>
      <w:suff w:val="nothing"/>
      <w:lvlText w:val="（%1）"/>
      <w:lvlJc w:val="left"/>
    </w:lvl>
  </w:abstractNum>
  <w:abstractNum w:abstractNumId="12">
    <w:nsid w:val="58021848"/>
    <w:multiLevelType w:val="singleLevel"/>
    <w:tmpl w:val="58021848"/>
    <w:lvl w:ilvl="0" w:tentative="0">
      <w:start w:val="1"/>
      <w:numFmt w:val="decimal"/>
      <w:suff w:val="nothing"/>
      <w:lvlText w:val="（%1）"/>
      <w:lvlJc w:val="left"/>
    </w:lvl>
  </w:abstractNum>
  <w:abstractNum w:abstractNumId="13">
    <w:nsid w:val="580218D7"/>
    <w:multiLevelType w:val="singleLevel"/>
    <w:tmpl w:val="580218D7"/>
    <w:lvl w:ilvl="0" w:tentative="0">
      <w:start w:val="1"/>
      <w:numFmt w:val="decimal"/>
      <w:suff w:val="nothing"/>
      <w:lvlText w:val="（%1）"/>
      <w:lvlJc w:val="left"/>
    </w:lvl>
  </w:abstractNum>
  <w:abstractNum w:abstractNumId="14">
    <w:nsid w:val="58021924"/>
    <w:multiLevelType w:val="singleLevel"/>
    <w:tmpl w:val="58021924"/>
    <w:lvl w:ilvl="0" w:tentative="0">
      <w:start w:val="1"/>
      <w:numFmt w:val="decimal"/>
      <w:suff w:val="nothing"/>
      <w:lvlText w:val="（%1）"/>
      <w:lvlJc w:val="left"/>
    </w:lvl>
  </w:abstractNum>
  <w:abstractNum w:abstractNumId="15">
    <w:nsid w:val="58021A1F"/>
    <w:multiLevelType w:val="singleLevel"/>
    <w:tmpl w:val="58021A1F"/>
    <w:lvl w:ilvl="0" w:tentative="0">
      <w:start w:val="1"/>
      <w:numFmt w:val="decimal"/>
      <w:suff w:val="nothing"/>
      <w:lvlText w:val="（%1）"/>
      <w:lvlJc w:val="left"/>
    </w:lvl>
  </w:abstractNum>
  <w:abstractNum w:abstractNumId="16">
    <w:nsid w:val="58021B03"/>
    <w:multiLevelType w:val="singleLevel"/>
    <w:tmpl w:val="58021B03"/>
    <w:lvl w:ilvl="0" w:tentative="0">
      <w:start w:val="1"/>
      <w:numFmt w:val="decimal"/>
      <w:suff w:val="nothing"/>
      <w:lvlText w:val="（%1）"/>
      <w:lvlJc w:val="left"/>
    </w:lvl>
  </w:abstractNum>
  <w:abstractNum w:abstractNumId="17">
    <w:nsid w:val="58021BA0"/>
    <w:multiLevelType w:val="singleLevel"/>
    <w:tmpl w:val="58021BA0"/>
    <w:lvl w:ilvl="0" w:tentative="0">
      <w:start w:val="1"/>
      <w:numFmt w:val="decimal"/>
      <w:suff w:val="nothing"/>
      <w:lvlText w:val="（%1）"/>
      <w:lvlJc w:val="left"/>
    </w:lvl>
  </w:abstractNum>
  <w:abstractNum w:abstractNumId="18">
    <w:nsid w:val="58021C1A"/>
    <w:multiLevelType w:val="singleLevel"/>
    <w:tmpl w:val="58021C1A"/>
    <w:lvl w:ilvl="0" w:tentative="0">
      <w:start w:val="1"/>
      <w:numFmt w:val="decimal"/>
      <w:suff w:val="nothing"/>
      <w:lvlText w:val="（%1）"/>
      <w:lvlJc w:val="left"/>
    </w:lvl>
  </w:abstractNum>
  <w:abstractNum w:abstractNumId="19">
    <w:nsid w:val="58021D35"/>
    <w:multiLevelType w:val="singleLevel"/>
    <w:tmpl w:val="58021D35"/>
    <w:lvl w:ilvl="0" w:tentative="0">
      <w:start w:val="1"/>
      <w:numFmt w:val="decimal"/>
      <w:suff w:val="nothing"/>
      <w:lvlText w:val="（%1）"/>
      <w:lvlJc w:val="left"/>
    </w:lvl>
  </w:abstractNum>
  <w:abstractNum w:abstractNumId="20">
    <w:nsid w:val="58021E94"/>
    <w:multiLevelType w:val="singleLevel"/>
    <w:tmpl w:val="58021E94"/>
    <w:lvl w:ilvl="0" w:tentative="0">
      <w:start w:val="1"/>
      <w:numFmt w:val="decimal"/>
      <w:suff w:val="nothing"/>
      <w:lvlText w:val="（%1）"/>
      <w:lvlJc w:val="left"/>
    </w:lvl>
  </w:abstractNum>
  <w:abstractNum w:abstractNumId="21">
    <w:nsid w:val="58021FAE"/>
    <w:multiLevelType w:val="singleLevel"/>
    <w:tmpl w:val="58021FAE"/>
    <w:lvl w:ilvl="0" w:tentative="0">
      <w:start w:val="1"/>
      <w:numFmt w:val="decimal"/>
      <w:suff w:val="nothing"/>
      <w:lvlText w:val="（%1）"/>
      <w:lvlJc w:val="left"/>
    </w:lvl>
  </w:abstractNum>
  <w:abstractNum w:abstractNumId="22">
    <w:nsid w:val="5802233F"/>
    <w:multiLevelType w:val="singleLevel"/>
    <w:tmpl w:val="5802233F"/>
    <w:lvl w:ilvl="0" w:tentative="0">
      <w:start w:val="1"/>
      <w:numFmt w:val="decimal"/>
      <w:suff w:val="nothing"/>
      <w:lvlText w:val="（%1）"/>
      <w:lvlJc w:val="left"/>
    </w:lvl>
  </w:abstractNum>
  <w:abstractNum w:abstractNumId="23">
    <w:nsid w:val="580223E4"/>
    <w:multiLevelType w:val="singleLevel"/>
    <w:tmpl w:val="580223E4"/>
    <w:lvl w:ilvl="0" w:tentative="0">
      <w:start w:val="1"/>
      <w:numFmt w:val="decimal"/>
      <w:suff w:val="nothing"/>
      <w:lvlText w:val="（%1）"/>
      <w:lvlJc w:val="left"/>
    </w:lvl>
  </w:abstractNum>
  <w:abstractNum w:abstractNumId="24">
    <w:nsid w:val="58022580"/>
    <w:multiLevelType w:val="singleLevel"/>
    <w:tmpl w:val="58022580"/>
    <w:lvl w:ilvl="0" w:tentative="0">
      <w:start w:val="1"/>
      <w:numFmt w:val="decimal"/>
      <w:suff w:val="nothing"/>
      <w:lvlText w:val="（%1）"/>
      <w:lvlJc w:val="left"/>
    </w:lvl>
  </w:abstractNum>
  <w:abstractNum w:abstractNumId="25">
    <w:nsid w:val="580225CD"/>
    <w:multiLevelType w:val="singleLevel"/>
    <w:tmpl w:val="580225CD"/>
    <w:lvl w:ilvl="0" w:tentative="0">
      <w:start w:val="1"/>
      <w:numFmt w:val="decimal"/>
      <w:suff w:val="nothing"/>
      <w:lvlText w:val="（%1）"/>
      <w:lvlJc w:val="left"/>
    </w:lvl>
  </w:abstractNum>
  <w:abstractNum w:abstractNumId="26">
    <w:nsid w:val="580226FC"/>
    <w:multiLevelType w:val="singleLevel"/>
    <w:tmpl w:val="580226FC"/>
    <w:lvl w:ilvl="0" w:tentative="0">
      <w:start w:val="1"/>
      <w:numFmt w:val="decimal"/>
      <w:suff w:val="nothing"/>
      <w:lvlText w:val="（%1）"/>
      <w:lvlJc w:val="left"/>
    </w:lvl>
  </w:abstractNum>
  <w:abstractNum w:abstractNumId="27">
    <w:nsid w:val="58022841"/>
    <w:multiLevelType w:val="singleLevel"/>
    <w:tmpl w:val="58022841"/>
    <w:lvl w:ilvl="0" w:tentative="0">
      <w:start w:val="1"/>
      <w:numFmt w:val="decimal"/>
      <w:suff w:val="nothing"/>
      <w:lvlText w:val="（%1）"/>
      <w:lvlJc w:val="left"/>
    </w:lvl>
  </w:abstractNum>
  <w:abstractNum w:abstractNumId="28">
    <w:nsid w:val="58022AE5"/>
    <w:multiLevelType w:val="singleLevel"/>
    <w:tmpl w:val="58022AE5"/>
    <w:lvl w:ilvl="0" w:tentative="0">
      <w:start w:val="1"/>
      <w:numFmt w:val="decimal"/>
      <w:suff w:val="nothing"/>
      <w:lvlText w:val="（%1）"/>
      <w:lvlJc w:val="left"/>
    </w:lvl>
  </w:abstractNum>
  <w:abstractNum w:abstractNumId="29">
    <w:nsid w:val="5802F2E3"/>
    <w:multiLevelType w:val="singleLevel"/>
    <w:tmpl w:val="5802F2E3"/>
    <w:lvl w:ilvl="0" w:tentative="0">
      <w:start w:val="1"/>
      <w:numFmt w:val="decimal"/>
      <w:suff w:val="nothing"/>
      <w:lvlText w:val="（%1）"/>
      <w:lvlJc w:val="left"/>
    </w:lvl>
  </w:abstractNum>
  <w:abstractNum w:abstractNumId="30">
    <w:nsid w:val="5802F759"/>
    <w:multiLevelType w:val="singleLevel"/>
    <w:tmpl w:val="5802F759"/>
    <w:lvl w:ilvl="0" w:tentative="0">
      <w:start w:val="1"/>
      <w:numFmt w:val="decimal"/>
      <w:suff w:val="nothing"/>
      <w:lvlText w:val="（%1）"/>
      <w:lvlJc w:val="left"/>
    </w:lvl>
  </w:abstractNum>
  <w:abstractNum w:abstractNumId="31">
    <w:nsid w:val="5802F7B0"/>
    <w:multiLevelType w:val="singleLevel"/>
    <w:tmpl w:val="5802F7B0"/>
    <w:lvl w:ilvl="0" w:tentative="0">
      <w:start w:val="1"/>
      <w:numFmt w:val="decimal"/>
      <w:suff w:val="nothing"/>
      <w:lvlText w:val="（%1）"/>
      <w:lvlJc w:val="left"/>
    </w:lvl>
  </w:abstractNum>
  <w:abstractNum w:abstractNumId="32">
    <w:nsid w:val="5802F810"/>
    <w:multiLevelType w:val="singleLevel"/>
    <w:tmpl w:val="5802F810"/>
    <w:lvl w:ilvl="0" w:tentative="0">
      <w:start w:val="1"/>
      <w:numFmt w:val="decimal"/>
      <w:suff w:val="nothing"/>
      <w:lvlText w:val="（%1）"/>
      <w:lvlJc w:val="left"/>
    </w:lvl>
  </w:abstractNum>
  <w:abstractNum w:abstractNumId="33">
    <w:nsid w:val="5802F872"/>
    <w:multiLevelType w:val="singleLevel"/>
    <w:tmpl w:val="5802F872"/>
    <w:lvl w:ilvl="0" w:tentative="0">
      <w:start w:val="1"/>
      <w:numFmt w:val="decimal"/>
      <w:suff w:val="nothing"/>
      <w:lvlText w:val="（%1）"/>
      <w:lvlJc w:val="left"/>
    </w:lvl>
  </w:abstractNum>
  <w:abstractNum w:abstractNumId="34">
    <w:nsid w:val="5802F950"/>
    <w:multiLevelType w:val="singleLevel"/>
    <w:tmpl w:val="5802F950"/>
    <w:lvl w:ilvl="0" w:tentative="0">
      <w:start w:val="1"/>
      <w:numFmt w:val="decimal"/>
      <w:suff w:val="nothing"/>
      <w:lvlText w:val="（%1）"/>
      <w:lvlJc w:val="left"/>
    </w:lvl>
  </w:abstractNum>
  <w:abstractNum w:abstractNumId="35">
    <w:nsid w:val="5802F9B5"/>
    <w:multiLevelType w:val="singleLevel"/>
    <w:tmpl w:val="5802F9B5"/>
    <w:lvl w:ilvl="0" w:tentative="0">
      <w:start w:val="1"/>
      <w:numFmt w:val="decimal"/>
      <w:suff w:val="nothing"/>
      <w:lvlText w:val="（%1）"/>
      <w:lvlJc w:val="left"/>
    </w:lvl>
  </w:abstractNum>
  <w:abstractNum w:abstractNumId="36">
    <w:nsid w:val="5802FA74"/>
    <w:multiLevelType w:val="singleLevel"/>
    <w:tmpl w:val="5802FA74"/>
    <w:lvl w:ilvl="0" w:tentative="0">
      <w:start w:val="1"/>
      <w:numFmt w:val="decimal"/>
      <w:suff w:val="nothing"/>
      <w:lvlText w:val="（%1）"/>
      <w:lvlJc w:val="left"/>
    </w:lvl>
  </w:abstractNum>
  <w:abstractNum w:abstractNumId="37">
    <w:nsid w:val="5802FADF"/>
    <w:multiLevelType w:val="singleLevel"/>
    <w:tmpl w:val="5802FADF"/>
    <w:lvl w:ilvl="0" w:tentative="0">
      <w:start w:val="1"/>
      <w:numFmt w:val="decimal"/>
      <w:suff w:val="nothing"/>
      <w:lvlText w:val="（%1）"/>
      <w:lvlJc w:val="left"/>
    </w:lvl>
  </w:abstractNum>
  <w:abstractNum w:abstractNumId="38">
    <w:nsid w:val="5B1759E0"/>
    <w:multiLevelType w:val="multilevel"/>
    <w:tmpl w:val="5B1759E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76FD6"/>
    <w:rsid w:val="089E17D7"/>
    <w:rsid w:val="0A746B45"/>
    <w:rsid w:val="0C84766A"/>
    <w:rsid w:val="0DAA651A"/>
    <w:rsid w:val="0F5B3679"/>
    <w:rsid w:val="12536172"/>
    <w:rsid w:val="139E60DE"/>
    <w:rsid w:val="179449DD"/>
    <w:rsid w:val="30DE21B3"/>
    <w:rsid w:val="45B164D2"/>
    <w:rsid w:val="46A565EA"/>
    <w:rsid w:val="479D00D6"/>
    <w:rsid w:val="49BD7E9B"/>
    <w:rsid w:val="4B2D1F77"/>
    <w:rsid w:val="58E76FD6"/>
    <w:rsid w:val="5AAA38B4"/>
    <w:rsid w:val="5B582CEF"/>
    <w:rsid w:val="5C194168"/>
    <w:rsid w:val="5CAE2957"/>
    <w:rsid w:val="5D8F71C7"/>
    <w:rsid w:val="61FB2873"/>
    <w:rsid w:val="621D7C75"/>
    <w:rsid w:val="65C3038C"/>
    <w:rsid w:val="6BEA7618"/>
    <w:rsid w:val="6FA409AB"/>
    <w:rsid w:val="734C128F"/>
    <w:rsid w:val="7566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color w:val="000000"/>
      <w:sz w:val="24"/>
      <w:szCs w:val="24"/>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2020-11-04T02:03:00Z</dcterms:created>
  <dc:creator>123</dc:creator>
  <cp:lastModifiedBy>123</cp:lastModifiedBy>
  <dcterms:modified xsi:type="dcterms:W3CDTF">2021-01-14T03:32:44Z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