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C440" w14:textId="344A65E7" w:rsidR="005B5944" w:rsidRPr="001E4E80" w:rsidRDefault="00963070" w:rsidP="001E4E80">
      <w:pPr>
        <w:overflowPunct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市场营销</w:t>
      </w:r>
      <w:r w:rsidR="005B5944" w:rsidRPr="001E4E80">
        <w:rPr>
          <w:rFonts w:eastAsia="方正小标宋简体" w:hint="eastAsia"/>
          <w:sz w:val="44"/>
          <w:szCs w:val="44"/>
        </w:rPr>
        <w:t>专业人才培养方案</w:t>
      </w:r>
    </w:p>
    <w:p w14:paraId="2D5E870B" w14:textId="68426D79" w:rsidR="005B5944" w:rsidRDefault="00272C67" w:rsidP="005B5944">
      <w:pPr>
        <w:overflowPunct w:val="0"/>
        <w:jc w:val="center"/>
        <w:rPr>
          <w:rFonts w:eastAsia="黑体"/>
          <w:b/>
          <w:bCs/>
          <w:sz w:val="36"/>
          <w:szCs w:val="44"/>
        </w:rPr>
      </w:pPr>
      <w:r>
        <w:rPr>
          <w:rFonts w:eastAsia="黑体" w:hint="eastAsia"/>
          <w:b/>
          <w:bCs/>
          <w:sz w:val="36"/>
          <w:szCs w:val="44"/>
        </w:rPr>
        <w:t>（</w:t>
      </w:r>
      <w:r>
        <w:rPr>
          <w:rFonts w:eastAsia="黑体" w:hint="eastAsia"/>
          <w:b/>
          <w:bCs/>
          <w:sz w:val="36"/>
          <w:szCs w:val="44"/>
        </w:rPr>
        <w:t>2</w:t>
      </w:r>
      <w:r>
        <w:rPr>
          <w:rFonts w:eastAsia="黑体"/>
          <w:b/>
          <w:bCs/>
          <w:sz w:val="36"/>
          <w:szCs w:val="44"/>
        </w:rPr>
        <w:t>02</w:t>
      </w:r>
      <w:r w:rsidR="005E40AE">
        <w:rPr>
          <w:rFonts w:eastAsia="黑体" w:hint="eastAsia"/>
          <w:b/>
          <w:bCs/>
          <w:sz w:val="36"/>
          <w:szCs w:val="44"/>
        </w:rPr>
        <w:t>2</w:t>
      </w:r>
      <w:r>
        <w:rPr>
          <w:rFonts w:eastAsia="黑体" w:hint="eastAsia"/>
          <w:b/>
          <w:bCs/>
          <w:sz w:val="36"/>
          <w:szCs w:val="44"/>
        </w:rPr>
        <w:t>年第</w:t>
      </w:r>
      <w:r w:rsidR="005E40AE">
        <w:rPr>
          <w:rFonts w:eastAsia="黑体" w:hint="eastAsia"/>
          <w:b/>
          <w:bCs/>
          <w:sz w:val="36"/>
          <w:szCs w:val="44"/>
        </w:rPr>
        <w:t>2</w:t>
      </w:r>
      <w:r>
        <w:rPr>
          <w:rFonts w:eastAsia="黑体" w:hint="eastAsia"/>
          <w:b/>
          <w:bCs/>
          <w:sz w:val="36"/>
          <w:szCs w:val="44"/>
        </w:rPr>
        <w:t>版）</w:t>
      </w:r>
    </w:p>
    <w:p w14:paraId="1E6F88E4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一、专业名称</w:t>
      </w:r>
      <w:r>
        <w:rPr>
          <w:rFonts w:eastAsia="黑体" w:hint="eastAsia"/>
          <w:szCs w:val="32"/>
        </w:rPr>
        <w:t>及</w:t>
      </w:r>
      <w:r>
        <w:rPr>
          <w:rFonts w:eastAsia="黑体"/>
          <w:szCs w:val="32"/>
        </w:rPr>
        <w:t>代码</w:t>
      </w:r>
    </w:p>
    <w:p w14:paraId="37E348C7" w14:textId="516EF59F" w:rsidR="005B5944" w:rsidRDefault="00963070" w:rsidP="005B5944">
      <w:pPr>
        <w:overflowPunct w:val="0"/>
        <w:adjustRightInd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 w:hint="eastAsia"/>
        </w:rPr>
        <w:t>市场营销</w:t>
      </w:r>
      <w:r w:rsidR="005B5944">
        <w:rPr>
          <w:rFonts w:eastAsia="方正仿宋简体" w:hint="eastAsia"/>
        </w:rPr>
        <w:t>（</w:t>
      </w:r>
      <w:r w:rsidR="005B5944">
        <w:rPr>
          <w:rFonts w:eastAsia="方正仿宋简体" w:hint="eastAsia"/>
        </w:rPr>
        <w:t>121</w:t>
      </w:r>
      <w:r w:rsidR="004D35A5">
        <w:rPr>
          <w:rFonts w:eastAsia="方正仿宋简体" w:hint="eastAsia"/>
        </w:rPr>
        <w:t>0</w:t>
      </w:r>
      <w:r w:rsidR="005B5944">
        <w:rPr>
          <w:rFonts w:eastAsia="方正仿宋简体" w:hint="eastAsia"/>
        </w:rPr>
        <w:t>00</w:t>
      </w:r>
      <w:r w:rsidR="005B5944">
        <w:rPr>
          <w:rFonts w:eastAsia="方正仿宋简体" w:hint="eastAsia"/>
        </w:rPr>
        <w:t>）</w:t>
      </w:r>
    </w:p>
    <w:p w14:paraId="256BCBBE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二、入学要求</w:t>
      </w:r>
    </w:p>
    <w:p w14:paraId="3373FC82" w14:textId="77777777" w:rsidR="005B5944" w:rsidRDefault="005B5944" w:rsidP="005B5944">
      <w:pPr>
        <w:overflowPunct w:val="0"/>
        <w:adjustRightInd w:val="0"/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eastAsia="方正仿宋简体" w:hint="eastAsia"/>
        </w:rPr>
        <w:t>初中毕业生或具有同等学力者</w:t>
      </w:r>
    </w:p>
    <w:p w14:paraId="03AAE1D2" w14:textId="77777777" w:rsidR="005B5944" w:rsidRDefault="005B5944" w:rsidP="005B5944">
      <w:pPr>
        <w:numPr>
          <w:ilvl w:val="0"/>
          <w:numId w:val="1"/>
        </w:num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修业年限</w:t>
      </w:r>
    </w:p>
    <w:p w14:paraId="4DA5D98E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方正仿宋简体"/>
        </w:rPr>
        <w:t>3</w:t>
      </w:r>
      <w:r>
        <w:rPr>
          <w:rFonts w:eastAsia="方正仿宋简体"/>
        </w:rPr>
        <w:t>年</w:t>
      </w:r>
    </w:p>
    <w:p w14:paraId="6E97F320" w14:textId="77777777" w:rsidR="005B5944" w:rsidRDefault="005B5944" w:rsidP="005B5944">
      <w:pPr>
        <w:numPr>
          <w:ilvl w:val="0"/>
          <w:numId w:val="2"/>
        </w:num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职业</w:t>
      </w:r>
      <w:r>
        <w:rPr>
          <w:rFonts w:eastAsia="黑体" w:hint="eastAsia"/>
          <w:szCs w:val="32"/>
        </w:rPr>
        <w:t>面向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2255"/>
        <w:gridCol w:w="3254"/>
        <w:gridCol w:w="2077"/>
      </w:tblGrid>
      <w:tr w:rsidR="005B5944" w14:paraId="191E4471" w14:textId="77777777" w:rsidTr="009E4D4B">
        <w:trPr>
          <w:trHeight w:val="509"/>
          <w:jc w:val="center"/>
        </w:trPr>
        <w:tc>
          <w:tcPr>
            <w:tcW w:w="710" w:type="dxa"/>
            <w:vAlign w:val="center"/>
          </w:tcPr>
          <w:p w14:paraId="56570AF5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255" w:type="dxa"/>
            <w:vAlign w:val="center"/>
          </w:tcPr>
          <w:p w14:paraId="644C4E6A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对应职业（岗位）</w:t>
            </w:r>
          </w:p>
        </w:tc>
        <w:tc>
          <w:tcPr>
            <w:tcW w:w="3254" w:type="dxa"/>
            <w:vAlign w:val="center"/>
          </w:tcPr>
          <w:p w14:paraId="5E692A8C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职业资格证书举例</w:t>
            </w:r>
          </w:p>
        </w:tc>
        <w:tc>
          <w:tcPr>
            <w:tcW w:w="2077" w:type="dxa"/>
            <w:vAlign w:val="center"/>
          </w:tcPr>
          <w:p w14:paraId="0392283C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专业（技能）方向</w:t>
            </w:r>
          </w:p>
        </w:tc>
      </w:tr>
      <w:tr w:rsidR="005B5944" w14:paraId="277F53DF" w14:textId="77777777" w:rsidTr="009E4D4B">
        <w:trPr>
          <w:trHeight w:val="552"/>
          <w:jc w:val="center"/>
        </w:trPr>
        <w:tc>
          <w:tcPr>
            <w:tcW w:w="710" w:type="dxa"/>
            <w:vAlign w:val="center"/>
          </w:tcPr>
          <w:p w14:paraId="393450D5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5" w:type="dxa"/>
            <w:vAlign w:val="center"/>
          </w:tcPr>
          <w:p w14:paraId="270DD48C" w14:textId="20E8EEF9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网络销售、网络推广</w:t>
            </w:r>
            <w:r w:rsidR="009E4D4B">
              <w:rPr>
                <w:rFonts w:ascii="宋体" w:eastAsia="宋体" w:hAnsi="宋体" w:cs="宋体" w:hint="eastAsia"/>
                <w:sz w:val="24"/>
                <w:szCs w:val="24"/>
              </w:rPr>
              <w:t>、市场营销</w:t>
            </w:r>
          </w:p>
        </w:tc>
        <w:tc>
          <w:tcPr>
            <w:tcW w:w="3254" w:type="dxa"/>
            <w:vAlign w:val="center"/>
          </w:tcPr>
          <w:p w14:paraId="589FB82E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网店运营推广（初级）</w:t>
            </w:r>
          </w:p>
        </w:tc>
        <w:tc>
          <w:tcPr>
            <w:tcW w:w="2077" w:type="dxa"/>
            <w:vAlign w:val="center"/>
          </w:tcPr>
          <w:p w14:paraId="026994D5" w14:textId="0D432C54" w:rsidR="005B5944" w:rsidRDefault="009E4D4B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市场营销、</w:t>
            </w:r>
            <w:r w:rsidR="005B5944">
              <w:rPr>
                <w:rFonts w:ascii="宋体" w:eastAsia="宋体" w:hAnsi="宋体" w:cs="宋体" w:hint="eastAsia"/>
                <w:sz w:val="24"/>
                <w:szCs w:val="24"/>
              </w:rPr>
              <w:t>网络营销</w:t>
            </w:r>
          </w:p>
        </w:tc>
      </w:tr>
      <w:tr w:rsidR="005B5944" w14:paraId="17B1A2DC" w14:textId="77777777" w:rsidTr="009E4D4B">
        <w:trPr>
          <w:trHeight w:val="562"/>
          <w:jc w:val="center"/>
        </w:trPr>
        <w:tc>
          <w:tcPr>
            <w:tcW w:w="710" w:type="dxa"/>
            <w:vAlign w:val="center"/>
          </w:tcPr>
          <w:p w14:paraId="15C81908" w14:textId="633803B5" w:rsidR="005B5944" w:rsidRDefault="009E4D4B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55" w:type="dxa"/>
            <w:vAlign w:val="center"/>
          </w:tcPr>
          <w:p w14:paraId="3875184E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客户服务</w:t>
            </w:r>
          </w:p>
        </w:tc>
        <w:tc>
          <w:tcPr>
            <w:tcW w:w="3254" w:type="dxa"/>
            <w:vAlign w:val="center"/>
          </w:tcPr>
          <w:p w14:paraId="7F323E5A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普通话水平测试等级证书</w:t>
            </w:r>
          </w:p>
        </w:tc>
        <w:tc>
          <w:tcPr>
            <w:tcW w:w="2077" w:type="dxa"/>
            <w:vAlign w:val="center"/>
          </w:tcPr>
          <w:p w14:paraId="458EF09D" w14:textId="77777777" w:rsidR="005B5944" w:rsidRDefault="005B5944" w:rsidP="00B667F7">
            <w:pPr>
              <w:overflowPunct w:val="0"/>
              <w:adjustRightInd w:val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客户服务</w:t>
            </w:r>
          </w:p>
        </w:tc>
      </w:tr>
    </w:tbl>
    <w:p w14:paraId="14C19403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五、培养目标与培养规格</w:t>
      </w:r>
    </w:p>
    <w:p w14:paraId="6157F282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（一）培养目标</w:t>
      </w:r>
    </w:p>
    <w:p w14:paraId="05FF40A5" w14:textId="47B9C727" w:rsidR="005B5944" w:rsidRDefault="005B5944" w:rsidP="005B5944">
      <w:pPr>
        <w:overflowPunct w:val="0"/>
        <w:adjustRightInd w:val="0"/>
        <w:outlineLvl w:val="0"/>
        <w:rPr>
          <w:rFonts w:eastAsia="方正仿宋简体"/>
        </w:rPr>
      </w:pPr>
      <w:r>
        <w:rPr>
          <w:rFonts w:eastAsia="黑体" w:hint="eastAsia"/>
          <w:szCs w:val="32"/>
        </w:rPr>
        <w:t xml:space="preserve">  </w:t>
      </w:r>
      <w:r>
        <w:rPr>
          <w:rFonts w:eastAsia="方正仿宋简体" w:hint="eastAsia"/>
        </w:rPr>
        <w:t xml:space="preserve">  </w:t>
      </w:r>
      <w:r>
        <w:rPr>
          <w:rFonts w:eastAsia="方正仿宋简体" w:hint="eastAsia"/>
        </w:rPr>
        <w:t>本专业坚持立德树人，</w:t>
      </w:r>
      <w:r w:rsidR="004D35A5">
        <w:rPr>
          <w:rFonts w:eastAsia="方正仿宋简体" w:hint="eastAsia"/>
        </w:rPr>
        <w:t>培养具有良好的职业道德和职业修养</w:t>
      </w:r>
      <w:r w:rsidR="00535DEA">
        <w:rPr>
          <w:rFonts w:eastAsia="方正仿宋简体" w:hint="eastAsia"/>
        </w:rPr>
        <w:t>，既掌握市场营销专业所必备的基本理论知识，又具有市场分析、网络营销技能、客户服务、网店运营、营销策划等综合职业能力，能胜任</w:t>
      </w:r>
      <w:r>
        <w:rPr>
          <w:rFonts w:eastAsia="方正仿宋简体" w:hint="eastAsia"/>
        </w:rPr>
        <w:t>商业行业企业电子商务平台网络营销、</w:t>
      </w:r>
      <w:r w:rsidR="00535DEA">
        <w:rPr>
          <w:rFonts w:eastAsia="方正仿宋简体" w:hint="eastAsia"/>
        </w:rPr>
        <w:t>销售与管理</w:t>
      </w:r>
      <w:r>
        <w:rPr>
          <w:rFonts w:eastAsia="方正仿宋简体" w:hint="eastAsia"/>
        </w:rPr>
        <w:t>、客户服务等工作，德智体美全面发展的高素质劳动者和技能型人才。</w:t>
      </w:r>
    </w:p>
    <w:p w14:paraId="2C5F9E22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黑体"/>
          <w:szCs w:val="32"/>
        </w:rPr>
      </w:pPr>
      <w:r>
        <w:rPr>
          <w:rFonts w:eastAsia="楷体_GB2312"/>
          <w:b/>
          <w:szCs w:val="32"/>
        </w:rPr>
        <w:t>（二）培养规格</w:t>
      </w:r>
    </w:p>
    <w:p w14:paraId="6B424DEC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本专业毕业生应具有以下职业素养、专业知识和技能：</w:t>
      </w:r>
    </w:p>
    <w:p w14:paraId="69B4533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lastRenderedPageBreak/>
        <w:t>1.</w:t>
      </w:r>
      <w:r>
        <w:rPr>
          <w:rFonts w:eastAsia="方正仿宋简体" w:hint="eastAsia"/>
        </w:rPr>
        <w:t>职业素养</w:t>
      </w:r>
    </w:p>
    <w:p w14:paraId="45E84D67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1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具有良好的职业道德，能自觉遵守行业法规、规范和企业规章制度。</w:t>
      </w:r>
    </w:p>
    <w:p w14:paraId="7BEE30A5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2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具备网络交易安全意识，能防范个人信息泄漏，辨别网络欺诈，采用正规渠道实施网络买卖与支付。</w:t>
      </w:r>
    </w:p>
    <w:p w14:paraId="7BCD2E09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3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具有良好的语言表达和沟通能力。</w:t>
      </w:r>
    </w:p>
    <w:p w14:paraId="096C1878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4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具有执行能力、应变能力、团队协作与承压能力。</w:t>
      </w:r>
    </w:p>
    <w:p w14:paraId="12F3573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5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具有较强的逻辑思维能力和独立工作能力。</w:t>
      </w:r>
    </w:p>
    <w:p w14:paraId="1C648AA1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6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具有创新能力和不断学习新知识的能力。</w:t>
      </w:r>
    </w:p>
    <w:p w14:paraId="5827132F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2.</w:t>
      </w:r>
      <w:r>
        <w:rPr>
          <w:rFonts w:eastAsia="方正仿宋简体" w:hint="eastAsia"/>
        </w:rPr>
        <w:t>专业知识和技能</w:t>
      </w:r>
    </w:p>
    <w:p w14:paraId="6E17E3F6" w14:textId="77777777" w:rsidR="005B5944" w:rsidRDefault="005B5944" w:rsidP="005B5944">
      <w:pPr>
        <w:overflowPunct w:val="0"/>
        <w:adjustRightInd w:val="0"/>
        <w:rPr>
          <w:rFonts w:eastAsia="方正仿宋简体"/>
        </w:rPr>
      </w:pPr>
      <w:r>
        <w:rPr>
          <w:rFonts w:eastAsia="方正仿宋简体" w:hint="eastAsia"/>
        </w:rPr>
        <w:t xml:space="preserve">    </w:t>
      </w:r>
      <w:r>
        <w:rPr>
          <w:rFonts w:eastAsia="方正仿宋简体"/>
        </w:rPr>
        <w:t>（</w:t>
      </w:r>
      <w:r>
        <w:rPr>
          <w:rFonts w:eastAsia="方正仿宋简体"/>
        </w:rPr>
        <w:t>1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了解基本的商务礼仪常识。</w:t>
      </w:r>
    </w:p>
    <w:p w14:paraId="2591582B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2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了解营销基础知识。</w:t>
      </w:r>
    </w:p>
    <w:p w14:paraId="53F03094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3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掌握计算机应用基础知识，能使用计算机常用工具软件（包括网络工具软件）处理日常工作文档，满足工作需要。</w:t>
      </w:r>
    </w:p>
    <w:p w14:paraId="40847821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4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掌握电子商务基础知识，能熟练使用互联网交易平台处理</w:t>
      </w:r>
      <w:r>
        <w:rPr>
          <w:rFonts w:eastAsia="方正仿宋简体" w:hint="eastAsia"/>
        </w:rPr>
        <w:t>B2B</w:t>
      </w:r>
      <w:r>
        <w:rPr>
          <w:rFonts w:eastAsia="方正仿宋简体" w:hint="eastAsia"/>
        </w:rPr>
        <w:t>、</w:t>
      </w:r>
      <w:r>
        <w:rPr>
          <w:rFonts w:eastAsia="方正仿宋简体" w:hint="eastAsia"/>
        </w:rPr>
        <w:t>B2C</w:t>
      </w:r>
      <w:r>
        <w:rPr>
          <w:rFonts w:eastAsia="方正仿宋简体" w:hint="eastAsia"/>
        </w:rPr>
        <w:t>、</w:t>
      </w:r>
      <w:r>
        <w:rPr>
          <w:rFonts w:eastAsia="方正仿宋简体" w:hint="eastAsia"/>
        </w:rPr>
        <w:t>C2C</w:t>
      </w:r>
      <w:r>
        <w:rPr>
          <w:rFonts w:eastAsia="方正仿宋简体" w:hint="eastAsia"/>
        </w:rPr>
        <w:t>、团购等商务活动交易。</w:t>
      </w:r>
    </w:p>
    <w:p w14:paraId="35016613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5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掌握电子商务网站信息采集与信息加工的相关知识，能完成信息搜集、原创、编辑、发布等信息处理工作。</w:t>
      </w:r>
    </w:p>
    <w:p w14:paraId="11B5C9D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6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掌握电子商务物流配送相关知识，能完成商品打包、订单处理、配送等环节的重要工作，符合企业规范。</w:t>
      </w:r>
    </w:p>
    <w:p w14:paraId="060BDB0D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（</w:t>
      </w:r>
      <w:r>
        <w:rPr>
          <w:rFonts w:eastAsia="方正仿宋简体" w:hint="eastAsia"/>
        </w:rPr>
        <w:t>7</w:t>
      </w:r>
      <w:r>
        <w:rPr>
          <w:rFonts w:eastAsia="方正仿宋简体" w:hint="eastAsia"/>
        </w:rPr>
        <w:t>）掌握电子商务网站相关知识，能根据需求，设计</w:t>
      </w:r>
      <w:r>
        <w:rPr>
          <w:rFonts w:eastAsia="方正仿宋简体" w:hint="eastAsia"/>
        </w:rPr>
        <w:lastRenderedPageBreak/>
        <w:t>网站风格、网页布局、网站色调等，并使用设计类工具软件呈现设计效果图。</w:t>
      </w:r>
    </w:p>
    <w:p w14:paraId="0FDF34D4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（</w:t>
      </w:r>
      <w:r>
        <w:rPr>
          <w:rFonts w:eastAsia="方正仿宋简体" w:hint="eastAsia"/>
        </w:rPr>
        <w:t>8</w:t>
      </w:r>
      <w:r>
        <w:rPr>
          <w:rFonts w:eastAsia="方正仿宋简体" w:hint="eastAsia"/>
        </w:rPr>
        <w:t>）掌握网络营销相关知识，能根据需求，操作站内和站外推广媒介，达到网络营销目的。</w:t>
      </w:r>
    </w:p>
    <w:p w14:paraId="00FA57DA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（</w:t>
      </w:r>
      <w:r>
        <w:rPr>
          <w:rFonts w:eastAsia="方正仿宋简体" w:hint="eastAsia"/>
        </w:rPr>
        <w:t>9</w:t>
      </w:r>
      <w:r>
        <w:rPr>
          <w:rFonts w:eastAsia="方正仿宋简体" w:hint="eastAsia"/>
        </w:rPr>
        <w:t>）掌握电子商务日常工作中客户服务相关专业知识，能按照服务规范与流程，服务客户，提出顾客接受的解决方案。</w:t>
      </w:r>
    </w:p>
    <w:p w14:paraId="1F08E777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3.</w:t>
      </w:r>
      <w:r>
        <w:rPr>
          <w:rFonts w:eastAsia="黑体" w:hint="eastAsia"/>
          <w:szCs w:val="32"/>
        </w:rPr>
        <w:t>专业（技能）方向——客户服务</w:t>
      </w:r>
    </w:p>
    <w:p w14:paraId="33A48C9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1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能使用标准的普通话与客户交流。</w:t>
      </w:r>
    </w:p>
    <w:p w14:paraId="4AB218FE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2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能使用规范化语言服务客户，与顾客沟通顺畅。</w:t>
      </w:r>
    </w:p>
    <w:p w14:paraId="2D7596D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3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能理解客户需求，正确录入信息，汉字录入速度达到</w:t>
      </w:r>
      <w:r>
        <w:rPr>
          <w:rFonts w:eastAsia="方正仿宋简体" w:hint="eastAsia"/>
        </w:rPr>
        <w:t>80</w:t>
      </w:r>
      <w:r>
        <w:rPr>
          <w:rFonts w:eastAsia="方正仿宋简体" w:hint="eastAsia"/>
        </w:rPr>
        <w:t>字</w:t>
      </w:r>
      <w:r>
        <w:rPr>
          <w:rFonts w:eastAsia="方正仿宋简体" w:hint="eastAsia"/>
        </w:rPr>
        <w:t>/</w:t>
      </w:r>
      <w:r>
        <w:rPr>
          <w:rFonts w:eastAsia="方正仿宋简体" w:hint="eastAsia"/>
        </w:rPr>
        <w:t>分钟。</w:t>
      </w:r>
    </w:p>
    <w:p w14:paraId="132867B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5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能按照客户关系管理流程与规范，使用</w:t>
      </w:r>
      <w:r>
        <w:rPr>
          <w:rFonts w:eastAsia="方正仿宋简体" w:hint="eastAsia"/>
        </w:rPr>
        <w:t>CRM</w:t>
      </w:r>
      <w:r>
        <w:rPr>
          <w:rFonts w:eastAsia="方正仿宋简体" w:hint="eastAsia"/>
        </w:rPr>
        <w:t>客户关系管理系统，实施大客户关系管理。</w:t>
      </w:r>
    </w:p>
    <w:p w14:paraId="101F6E0A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4.</w:t>
      </w:r>
      <w:r>
        <w:rPr>
          <w:rFonts w:eastAsia="黑体" w:hint="eastAsia"/>
          <w:szCs w:val="32"/>
        </w:rPr>
        <w:t>专业（技能）方向——网络营销</w:t>
      </w:r>
    </w:p>
    <w:p w14:paraId="20CD1C99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1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能根据企业需求，撰写不同类型的软文，符合行业规范。</w:t>
      </w:r>
    </w:p>
    <w:p w14:paraId="77CEDE7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2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能根据企业需求，策划促销活动主题，撰写促销活动方案，制定促销活动实施计划。</w:t>
      </w:r>
    </w:p>
    <w:p w14:paraId="56386C1E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3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能根据推广目标，实施基础的</w:t>
      </w:r>
      <w:r>
        <w:rPr>
          <w:rFonts w:eastAsia="方正仿宋简体" w:hint="eastAsia"/>
        </w:rPr>
        <w:t>SEO</w:t>
      </w:r>
      <w:r>
        <w:rPr>
          <w:rFonts w:eastAsia="方正仿宋简体" w:hint="eastAsia"/>
        </w:rPr>
        <w:t>推广，满足基本要求。</w:t>
      </w:r>
    </w:p>
    <w:p w14:paraId="4D98976F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4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能根据企业需求，运用整合网络营销相关知识，</w:t>
      </w:r>
      <w:r>
        <w:rPr>
          <w:rFonts w:eastAsia="方正仿宋简体" w:hint="eastAsia"/>
        </w:rPr>
        <w:lastRenderedPageBreak/>
        <w:t>利用推广媒介实施网络推广。</w:t>
      </w:r>
    </w:p>
    <w:p w14:paraId="71F663AC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5.</w:t>
      </w:r>
      <w:r>
        <w:rPr>
          <w:rFonts w:eastAsia="黑体" w:hint="eastAsia"/>
          <w:szCs w:val="32"/>
        </w:rPr>
        <w:t>专业（技能）方向——网店编辑</w:t>
      </w:r>
    </w:p>
    <w:p w14:paraId="145AC25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1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能通过修改</w:t>
      </w:r>
      <w:r>
        <w:rPr>
          <w:rFonts w:eastAsia="方正仿宋简体" w:hint="eastAsia"/>
        </w:rPr>
        <w:t>html</w:t>
      </w:r>
      <w:r>
        <w:rPr>
          <w:rFonts w:eastAsia="方正仿宋简体" w:hint="eastAsia"/>
        </w:rPr>
        <w:t>语言代码，完成页面编辑。</w:t>
      </w:r>
    </w:p>
    <w:p w14:paraId="78DE12AA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2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能使用设计类工具软件，按照网站设计效果图建设网站，符合行业规范。</w:t>
      </w:r>
    </w:p>
    <w:p w14:paraId="7A7EF12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3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能根据促销方案，使用工具软件，设计制作促销广告，清晰表达促销方案重点信息。</w:t>
      </w:r>
    </w:p>
    <w:p w14:paraId="72F6467F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（</w:t>
      </w:r>
      <w:r>
        <w:rPr>
          <w:rFonts w:eastAsia="方正仿宋简体"/>
        </w:rPr>
        <w:t>4</w:t>
      </w:r>
      <w:r>
        <w:rPr>
          <w:rFonts w:eastAsia="方正仿宋简体"/>
        </w:rPr>
        <w:t>）</w:t>
      </w:r>
      <w:r>
        <w:rPr>
          <w:rFonts w:eastAsia="方正仿宋简体" w:hint="eastAsia"/>
        </w:rPr>
        <w:t>能使用第三方平台的后台功能，美化网店页面。</w:t>
      </w:r>
    </w:p>
    <w:p w14:paraId="6CFB748A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六、课程设置及要求</w:t>
      </w:r>
    </w:p>
    <w:p w14:paraId="05B2BC7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本专业课程设</w:t>
      </w:r>
      <w:r>
        <w:rPr>
          <w:rFonts w:ascii="宋体" w:eastAsia="宋体" w:hAnsi="宋体" w:cs="宋体" w:hint="eastAsia"/>
        </w:rPr>
        <w:t>置</w:t>
      </w:r>
      <w:r>
        <w:rPr>
          <w:rFonts w:eastAsia="方正仿宋简体" w:hint="eastAsia"/>
        </w:rPr>
        <w:t>分为</w:t>
      </w:r>
      <w:r>
        <w:rPr>
          <w:rFonts w:eastAsia="方正仿宋简体"/>
        </w:rPr>
        <w:t>公共基础课和专业（技能）课。</w:t>
      </w:r>
    </w:p>
    <w:p w14:paraId="34F4A4C1" w14:textId="77777777" w:rsidR="005B5944" w:rsidRPr="001E4E80" w:rsidRDefault="005B5944" w:rsidP="001E4E80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 w:rsidRPr="001E4E80">
        <w:rPr>
          <w:rFonts w:eastAsia="楷体_GB2312"/>
          <w:b/>
          <w:szCs w:val="32"/>
        </w:rPr>
        <w:t>（一）公共基础课程</w:t>
      </w:r>
    </w:p>
    <w:p w14:paraId="28614832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经济与政治、哲学与人生、道德与法律、职业生涯与规划、语文、数学、英语、公共艺术、体育、计算机应用基础。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033"/>
        <w:gridCol w:w="836"/>
      </w:tblGrid>
      <w:tr w:rsidR="005B5944" w14:paraId="4EB77B11" w14:textId="77777777" w:rsidTr="00B667F7">
        <w:trPr>
          <w:trHeight w:val="468"/>
        </w:trPr>
        <w:tc>
          <w:tcPr>
            <w:tcW w:w="703" w:type="dxa"/>
            <w:vAlign w:val="center"/>
          </w:tcPr>
          <w:p w14:paraId="371B75F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3389495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033" w:type="dxa"/>
            <w:vAlign w:val="center"/>
          </w:tcPr>
          <w:p w14:paraId="34D05D5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836" w:type="dxa"/>
            <w:vAlign w:val="center"/>
          </w:tcPr>
          <w:p w14:paraId="3898887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B5944" w14:paraId="4D90CF59" w14:textId="77777777" w:rsidTr="00B667F7">
        <w:trPr>
          <w:trHeight w:val="336"/>
        </w:trPr>
        <w:tc>
          <w:tcPr>
            <w:tcW w:w="703" w:type="dxa"/>
            <w:vAlign w:val="center"/>
          </w:tcPr>
          <w:p w14:paraId="6FF92C7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14:paraId="452BC3A5" w14:textId="59BAE05F" w:rsidR="005B5944" w:rsidRDefault="003F51A1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中国特色社会主义</w:t>
            </w:r>
          </w:p>
        </w:tc>
        <w:tc>
          <w:tcPr>
            <w:tcW w:w="5033" w:type="dxa"/>
            <w:vAlign w:val="center"/>
          </w:tcPr>
          <w:p w14:paraId="3AFD78DE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依据《中等职业学校经济政治与社会教学大纲》开设，并与专业实际和行业发展密切结合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2912B40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B5944" w14:paraId="7030A55A" w14:textId="77777777" w:rsidTr="00B667F7">
        <w:tc>
          <w:tcPr>
            <w:tcW w:w="703" w:type="dxa"/>
            <w:vAlign w:val="center"/>
          </w:tcPr>
          <w:p w14:paraId="476F77A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14:paraId="1A4D1D5A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哲学与人生</w:t>
            </w:r>
          </w:p>
        </w:tc>
        <w:tc>
          <w:tcPr>
            <w:tcW w:w="5033" w:type="dxa"/>
            <w:vAlign w:val="center"/>
          </w:tcPr>
          <w:p w14:paraId="1B6BD293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依据《中等职业学校哲学与人生教学大纲》开设，并与专业实际和行业发展密切结合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127A12D1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B5944" w14:paraId="62FEFEE4" w14:textId="77777777" w:rsidTr="00B667F7">
        <w:tc>
          <w:tcPr>
            <w:tcW w:w="703" w:type="dxa"/>
            <w:vAlign w:val="center"/>
          </w:tcPr>
          <w:p w14:paraId="15446E3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14:paraId="7D4461C8" w14:textId="6A08CF0C" w:rsidR="005B5944" w:rsidRDefault="003F51A1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职业道德与法治</w:t>
            </w:r>
          </w:p>
        </w:tc>
        <w:tc>
          <w:tcPr>
            <w:tcW w:w="5033" w:type="dxa"/>
            <w:vAlign w:val="center"/>
          </w:tcPr>
          <w:p w14:paraId="43682BE5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依据《中等职业学校职业道德与法律教学大纲》开设，并与专业实际和行业发展密切结合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0E68BBF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B5944" w14:paraId="2B2305DC" w14:textId="77777777" w:rsidTr="00B667F7">
        <w:tc>
          <w:tcPr>
            <w:tcW w:w="703" w:type="dxa"/>
            <w:vAlign w:val="center"/>
          </w:tcPr>
          <w:p w14:paraId="6B8551B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749C87A2" w14:textId="3F633722" w:rsidR="005B5944" w:rsidRDefault="006E01DA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信息技术</w:t>
            </w:r>
          </w:p>
        </w:tc>
        <w:tc>
          <w:tcPr>
            <w:tcW w:w="5033" w:type="dxa"/>
            <w:vAlign w:val="center"/>
          </w:tcPr>
          <w:p w14:paraId="340C4DDC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依据《中等职业学校计算机应用基础教学大纲》开设，并注重在职业模块的教学内容中体现专业特色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14:paraId="5713BC1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5B5944" w14:paraId="40EC2704" w14:textId="77777777" w:rsidTr="00B667F7">
        <w:tc>
          <w:tcPr>
            <w:tcW w:w="703" w:type="dxa"/>
            <w:vAlign w:val="center"/>
          </w:tcPr>
          <w:p w14:paraId="79A4A468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C4421A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</w:t>
            </w:r>
          </w:p>
        </w:tc>
        <w:tc>
          <w:tcPr>
            <w:tcW w:w="5033" w:type="dxa"/>
            <w:vAlign w:val="center"/>
          </w:tcPr>
          <w:p w14:paraId="1CCC6894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依据《中等职业学校语文教学大纲》开设，并注重在职业模块的教学内容中体现专业特色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14:paraId="68D4A5D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</w:tr>
      <w:tr w:rsidR="005B5944" w14:paraId="64AA2859" w14:textId="77777777" w:rsidTr="00B667F7">
        <w:tc>
          <w:tcPr>
            <w:tcW w:w="703" w:type="dxa"/>
            <w:vAlign w:val="center"/>
          </w:tcPr>
          <w:p w14:paraId="3EA1977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583CE0A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英语</w:t>
            </w:r>
          </w:p>
        </w:tc>
        <w:tc>
          <w:tcPr>
            <w:tcW w:w="5033" w:type="dxa"/>
            <w:vAlign w:val="center"/>
          </w:tcPr>
          <w:p w14:paraId="328490B6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依据《中等职业学校英语教学大纲》开设，并注重在职业模块的教学内容中体现专业特色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14:paraId="22B0689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</w:tr>
      <w:tr w:rsidR="005B5944" w14:paraId="0EE94BD2" w14:textId="77777777" w:rsidTr="00B667F7">
        <w:tc>
          <w:tcPr>
            <w:tcW w:w="703" w:type="dxa"/>
            <w:vAlign w:val="center"/>
          </w:tcPr>
          <w:p w14:paraId="6EDACBF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14:paraId="5ACF1F8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</w:p>
        </w:tc>
        <w:tc>
          <w:tcPr>
            <w:tcW w:w="5033" w:type="dxa"/>
            <w:vAlign w:val="center"/>
          </w:tcPr>
          <w:p w14:paraId="56F8D6B4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依据《中等职业学校数学教学大纲》开设，并注重在职业模块的教学内容中体现专业特色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 w14:paraId="2351A9BC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</w:tr>
      <w:tr w:rsidR="005B5944" w14:paraId="13F85942" w14:textId="77777777" w:rsidTr="00B667F7">
        <w:tc>
          <w:tcPr>
            <w:tcW w:w="703" w:type="dxa"/>
            <w:vAlign w:val="center"/>
          </w:tcPr>
          <w:p w14:paraId="270E657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14:paraId="6E569C0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公共艺术</w:t>
            </w:r>
          </w:p>
        </w:tc>
        <w:tc>
          <w:tcPr>
            <w:tcW w:w="5033" w:type="dxa"/>
            <w:vAlign w:val="center"/>
          </w:tcPr>
          <w:p w14:paraId="0BADB688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依据《中等职业学校公共艺术课程教学大纲》开设，并与专业实际和行业发展密切结合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2240332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B5944" w14:paraId="212CA0F0" w14:textId="77777777" w:rsidTr="00B667F7">
        <w:tc>
          <w:tcPr>
            <w:tcW w:w="703" w:type="dxa"/>
            <w:vAlign w:val="center"/>
          </w:tcPr>
          <w:p w14:paraId="398501E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0" w:type="dxa"/>
            <w:vAlign w:val="center"/>
          </w:tcPr>
          <w:p w14:paraId="3EA60AD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体育</w:t>
            </w:r>
          </w:p>
        </w:tc>
        <w:tc>
          <w:tcPr>
            <w:tcW w:w="5033" w:type="dxa"/>
            <w:vAlign w:val="center"/>
          </w:tcPr>
          <w:p w14:paraId="02FA24B0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依据《中等职业学校体育与健康教学指导纲要》开设，并与专业实际和行业发展密切结合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515E13D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5B5944" w14:paraId="06D75F92" w14:textId="77777777" w:rsidTr="00B667F7">
        <w:tc>
          <w:tcPr>
            <w:tcW w:w="703" w:type="dxa"/>
            <w:vAlign w:val="center"/>
          </w:tcPr>
          <w:p w14:paraId="4826E2A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14:paraId="16D1840C" w14:textId="6FA40595" w:rsidR="005B5944" w:rsidRDefault="003F51A1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心理健康与职业生涯</w:t>
            </w:r>
          </w:p>
        </w:tc>
        <w:tc>
          <w:tcPr>
            <w:tcW w:w="5033" w:type="dxa"/>
            <w:vAlign w:val="center"/>
          </w:tcPr>
          <w:p w14:paraId="7EC38B5C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依据《中等职业学校职业生涯规划教学大纲》开设，并与专业实际和行业发展密切结合</w:t>
            </w:r>
          </w:p>
        </w:tc>
        <w:tc>
          <w:tcPr>
            <w:tcW w:w="836" w:type="dxa"/>
            <w:vAlign w:val="center"/>
          </w:tcPr>
          <w:p w14:paraId="2EC641C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</w:tbl>
    <w:p w14:paraId="0F7A0E74" w14:textId="77777777" w:rsidR="005B5944" w:rsidRDefault="005B5944" w:rsidP="005B5944">
      <w:pPr>
        <w:overflowPunct w:val="0"/>
        <w:adjustRightInd w:val="0"/>
        <w:rPr>
          <w:rFonts w:eastAsia="方正仿宋简体"/>
        </w:rPr>
      </w:pPr>
    </w:p>
    <w:p w14:paraId="58892446" w14:textId="77777777" w:rsidR="005B5944" w:rsidRPr="001E4E80" w:rsidRDefault="001E4E80" w:rsidP="001E4E80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eastAsia="楷体_GB2312" w:hint="eastAsia"/>
          <w:b/>
          <w:szCs w:val="32"/>
        </w:rPr>
        <w:t>二</w:t>
      </w:r>
      <w:r>
        <w:rPr>
          <w:rFonts w:eastAsia="楷体_GB2312"/>
          <w:b/>
          <w:szCs w:val="32"/>
        </w:rPr>
        <w:t>）</w:t>
      </w:r>
      <w:r w:rsidR="005B5944" w:rsidRPr="001E4E80">
        <w:rPr>
          <w:rFonts w:eastAsia="楷体_GB2312"/>
          <w:b/>
          <w:szCs w:val="32"/>
        </w:rPr>
        <w:t>专业（技能）课程</w:t>
      </w:r>
    </w:p>
    <w:p w14:paraId="20416ABF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专业核心课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233"/>
        <w:gridCol w:w="636"/>
      </w:tblGrid>
      <w:tr w:rsidR="005B5944" w14:paraId="37CD1B8A" w14:textId="77777777" w:rsidTr="00B667F7">
        <w:trPr>
          <w:trHeight w:val="468"/>
        </w:trPr>
        <w:tc>
          <w:tcPr>
            <w:tcW w:w="703" w:type="dxa"/>
            <w:vAlign w:val="center"/>
          </w:tcPr>
          <w:p w14:paraId="08A8E8A6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52F1D1D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233" w:type="dxa"/>
            <w:vAlign w:val="center"/>
          </w:tcPr>
          <w:p w14:paraId="220B0A88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636" w:type="dxa"/>
            <w:vAlign w:val="center"/>
          </w:tcPr>
          <w:p w14:paraId="1C9FC17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B5944" w14:paraId="21DB5A19" w14:textId="77777777" w:rsidTr="00B667F7">
        <w:trPr>
          <w:trHeight w:val="336"/>
        </w:trPr>
        <w:tc>
          <w:tcPr>
            <w:tcW w:w="703" w:type="dxa"/>
            <w:vAlign w:val="center"/>
          </w:tcPr>
          <w:p w14:paraId="52A650E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14:paraId="517A8A9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电子商务基础</w:t>
            </w:r>
          </w:p>
        </w:tc>
        <w:tc>
          <w:tcPr>
            <w:tcW w:w="5233" w:type="dxa"/>
            <w:vAlign w:val="center"/>
          </w:tcPr>
          <w:p w14:paraId="65242A3B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电子商务相关的法律法规、行业政策和网络安全常识；了解网络零售市场的基本特点，电子商务B2B、B2C、C2C等典型电子商务运营模式；掌握网络零售的主要交易流程，能进行网络商情信息的处理加工；熟悉网上银行和第三方支付平台业务；能应用电子商务平台进行网上商店的搭建和日常商务交易处理</w:t>
            </w:r>
          </w:p>
        </w:tc>
        <w:tc>
          <w:tcPr>
            <w:tcW w:w="636" w:type="dxa"/>
            <w:vAlign w:val="center"/>
          </w:tcPr>
          <w:p w14:paraId="3775160A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6304288B" w14:textId="77777777" w:rsidTr="00B667F7">
        <w:tc>
          <w:tcPr>
            <w:tcW w:w="703" w:type="dxa"/>
            <w:vAlign w:val="center"/>
          </w:tcPr>
          <w:p w14:paraId="771C2A1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14:paraId="0E880A0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商品拍摄</w:t>
            </w:r>
          </w:p>
          <w:p w14:paraId="13F6701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035D965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了解商品拍摄工作职责；能根据拍摄要求调试相机，拍摄出清晰地体现商品卖点的照片，理解和掌握数码摄影的一些基础知识和常规操作，掌握针对静物摄影的技巧和方法。</w:t>
            </w:r>
          </w:p>
        </w:tc>
        <w:tc>
          <w:tcPr>
            <w:tcW w:w="636" w:type="dxa"/>
            <w:vAlign w:val="center"/>
          </w:tcPr>
          <w:p w14:paraId="5CE1F1C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790803D9" w14:textId="77777777" w:rsidTr="00B667F7">
        <w:tc>
          <w:tcPr>
            <w:tcW w:w="703" w:type="dxa"/>
            <w:vAlign w:val="center"/>
          </w:tcPr>
          <w:p w14:paraId="3194358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14:paraId="1DD5B45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图片处理</w:t>
            </w:r>
          </w:p>
        </w:tc>
        <w:tc>
          <w:tcPr>
            <w:tcW w:w="5233" w:type="dxa"/>
            <w:vAlign w:val="center"/>
          </w:tcPr>
          <w:p w14:paraId="2A74279A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能正确展示商品，形成商品详情页；掌握促销图设计制作相关知识，能使用设计类工具软件制作商品促销信息，突出商品卖点。</w:t>
            </w:r>
          </w:p>
        </w:tc>
        <w:tc>
          <w:tcPr>
            <w:tcW w:w="636" w:type="dxa"/>
            <w:vAlign w:val="center"/>
          </w:tcPr>
          <w:p w14:paraId="4520090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B5944" w14:paraId="18CC73A5" w14:textId="77777777" w:rsidTr="00B667F7">
        <w:tc>
          <w:tcPr>
            <w:tcW w:w="703" w:type="dxa"/>
            <w:vAlign w:val="center"/>
          </w:tcPr>
          <w:p w14:paraId="43888AA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14:paraId="683BF50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电子商务客户服务</w:t>
            </w:r>
          </w:p>
        </w:tc>
        <w:tc>
          <w:tcPr>
            <w:tcW w:w="5233" w:type="dxa"/>
            <w:vAlign w:val="center"/>
          </w:tcPr>
          <w:p w14:paraId="5F339E2D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产品和网购流程知识，电商客服各种业务类型的工作要求以及接待、沟通等方面的知识；掌握电商客服的专业服务用语和礼仪；能正确回复客户咨询，有效处理客户投诉；会准确分析客户需求，针对客户需求给予满意的解决方案。</w:t>
            </w:r>
          </w:p>
        </w:tc>
        <w:tc>
          <w:tcPr>
            <w:tcW w:w="636" w:type="dxa"/>
            <w:vAlign w:val="center"/>
          </w:tcPr>
          <w:p w14:paraId="5A480AA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76534880" w14:textId="77777777" w:rsidTr="00B667F7">
        <w:tc>
          <w:tcPr>
            <w:tcW w:w="703" w:type="dxa"/>
            <w:vAlign w:val="center"/>
          </w:tcPr>
          <w:p w14:paraId="767D3A6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14:paraId="3D36B43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网络营销实务</w:t>
            </w:r>
          </w:p>
        </w:tc>
        <w:tc>
          <w:tcPr>
            <w:tcW w:w="5233" w:type="dxa"/>
            <w:vAlign w:val="center"/>
          </w:tcPr>
          <w:p w14:paraId="76ABCB49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选择恰当的站外营销推广方法，正确操作相关工具软件，增加网站的流量；能根据第三方平台规范及特点，选择适合自身的平台内部营销推广方法，正确操作后台；能根据网站营销的不同阶段，运用网站分析工具监测网站指标的变化，实现监测推广效果的目的。</w:t>
            </w:r>
          </w:p>
        </w:tc>
        <w:tc>
          <w:tcPr>
            <w:tcW w:w="636" w:type="dxa"/>
            <w:vAlign w:val="center"/>
          </w:tcPr>
          <w:p w14:paraId="37A2A9A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B5944" w14:paraId="14B444EA" w14:textId="77777777" w:rsidTr="00B667F7">
        <w:tc>
          <w:tcPr>
            <w:tcW w:w="703" w:type="dxa"/>
            <w:vAlign w:val="center"/>
          </w:tcPr>
          <w:p w14:paraId="741158B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 w14:paraId="5885A5B8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网页设计</w:t>
            </w:r>
          </w:p>
        </w:tc>
        <w:tc>
          <w:tcPr>
            <w:tcW w:w="5233" w:type="dxa"/>
            <w:vAlign w:val="center"/>
          </w:tcPr>
          <w:p w14:paraId="1A336F12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站页面布局特点及不同页面布局所适用的范围；了解电子商务网站的特点和发展趋势；能使用平面设计软件，按照制作流程完成网站效果图的制作；能根据网站内容，合理选择设计风格与页面布局；会使用配色软件为网站选择配色方案，使网站整体风格适合网站内容。</w:t>
            </w:r>
          </w:p>
        </w:tc>
        <w:tc>
          <w:tcPr>
            <w:tcW w:w="636" w:type="dxa"/>
            <w:vAlign w:val="center"/>
          </w:tcPr>
          <w:p w14:paraId="4238B63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B5944" w14:paraId="3EC493EC" w14:textId="77777777" w:rsidTr="00B667F7">
        <w:tc>
          <w:tcPr>
            <w:tcW w:w="703" w:type="dxa"/>
            <w:vAlign w:val="center"/>
          </w:tcPr>
          <w:p w14:paraId="62C4770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 w14:paraId="2618612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网店运营</w:t>
            </w:r>
          </w:p>
        </w:tc>
        <w:tc>
          <w:tcPr>
            <w:tcW w:w="5233" w:type="dxa"/>
            <w:vAlign w:val="center"/>
          </w:tcPr>
          <w:p w14:paraId="1054D650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了解网店运营的规范与流程，明确网店运营的核心工作内容；能独立完成网店整个交易过程；能美化网店页面，制作商品展示页面；能根据不同商品类型正确进行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 xml:space="preserve">商品分类、编码等，提炼商品卖点；能根据网店运营目标，选择合适的网络营销工具，推广店铺，做好客户服务，实现交易。  </w:t>
            </w:r>
          </w:p>
        </w:tc>
        <w:tc>
          <w:tcPr>
            <w:tcW w:w="636" w:type="dxa"/>
            <w:vAlign w:val="center"/>
          </w:tcPr>
          <w:p w14:paraId="21AE822C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108</w:t>
            </w:r>
          </w:p>
        </w:tc>
      </w:tr>
      <w:tr w:rsidR="005B5944" w14:paraId="0C9A9C31" w14:textId="77777777" w:rsidTr="00B667F7">
        <w:tc>
          <w:tcPr>
            <w:tcW w:w="703" w:type="dxa"/>
            <w:vAlign w:val="center"/>
          </w:tcPr>
          <w:p w14:paraId="166B989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 w14:paraId="38C9496C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电子商务物流</w:t>
            </w:r>
          </w:p>
        </w:tc>
        <w:tc>
          <w:tcPr>
            <w:tcW w:w="5233" w:type="dxa"/>
            <w:vAlign w:val="center"/>
          </w:tcPr>
          <w:p w14:paraId="1D127E0B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电子商务物流中仓储配送的工作职责；掌握仓储管理和配送系统的操作方法，能对客户的网络订单进行处理；能按照安全规范，熟练使用各种包装设备，准确迅速地完成物品的包装、封装等基本操作；能对单据进行管理与跟踪，合理安排退换货流程。</w:t>
            </w:r>
          </w:p>
        </w:tc>
        <w:tc>
          <w:tcPr>
            <w:tcW w:w="636" w:type="dxa"/>
            <w:vAlign w:val="center"/>
          </w:tcPr>
          <w:p w14:paraId="697A1C3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4BB3246C" w14:textId="77777777" w:rsidTr="00B667F7">
        <w:trPr>
          <w:trHeight w:val="1360"/>
        </w:trPr>
        <w:tc>
          <w:tcPr>
            <w:tcW w:w="703" w:type="dxa"/>
            <w:vAlign w:val="center"/>
          </w:tcPr>
          <w:p w14:paraId="2266CE9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 w14:paraId="5D0FE83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网店运营推广（初级）</w:t>
            </w:r>
          </w:p>
        </w:tc>
        <w:tc>
          <w:tcPr>
            <w:tcW w:w="5233" w:type="dxa"/>
            <w:vAlign w:val="center"/>
          </w:tcPr>
          <w:p w14:paraId="464D829E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完成商品上传与维护、营销活动设置、日常订单管理、首页设计与制作、详情页设计与制作、自定义页设计与制作、客户问题处理、交易促成以及客户关系维护等工作任务，具备网店开设与装修、客户服务能力。</w:t>
            </w:r>
          </w:p>
        </w:tc>
        <w:tc>
          <w:tcPr>
            <w:tcW w:w="636" w:type="dxa"/>
            <w:vAlign w:val="center"/>
          </w:tcPr>
          <w:p w14:paraId="2698B70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B5944" w14:paraId="2B6A6233" w14:textId="77777777" w:rsidTr="00B667F7">
        <w:trPr>
          <w:trHeight w:val="1360"/>
        </w:trPr>
        <w:tc>
          <w:tcPr>
            <w:tcW w:w="703" w:type="dxa"/>
            <w:vAlign w:val="center"/>
          </w:tcPr>
          <w:p w14:paraId="32890DA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950" w:type="dxa"/>
            <w:vAlign w:val="center"/>
          </w:tcPr>
          <w:p w14:paraId="4EDD0E3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电子商务法</w:t>
            </w:r>
          </w:p>
        </w:tc>
        <w:tc>
          <w:tcPr>
            <w:tcW w:w="5233" w:type="dxa"/>
            <w:vAlign w:val="center"/>
          </w:tcPr>
          <w:p w14:paraId="11773251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过学习，使学生掌握电子商务的基本制度，了解相关联的法律法规，了解电子商务法对电商行业的影响，对电子商务平台经营者和店铺经营者的影响，了解电子商务合同的订立与履行，了解电子商务争议的解决，了解电子商务法律责任等，树立学生的法律意识。</w:t>
            </w:r>
          </w:p>
        </w:tc>
        <w:tc>
          <w:tcPr>
            <w:tcW w:w="636" w:type="dxa"/>
            <w:vAlign w:val="center"/>
          </w:tcPr>
          <w:p w14:paraId="24D21B3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</w:tbl>
    <w:p w14:paraId="2B45FCDF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2.</w:t>
      </w:r>
      <w:r>
        <w:rPr>
          <w:rFonts w:eastAsia="黑体" w:hint="eastAsia"/>
          <w:szCs w:val="32"/>
        </w:rPr>
        <w:t>专业（技能）课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950"/>
        <w:gridCol w:w="5083"/>
        <w:gridCol w:w="17"/>
        <w:gridCol w:w="769"/>
      </w:tblGrid>
      <w:tr w:rsidR="005B5944" w14:paraId="0A72813D" w14:textId="77777777" w:rsidTr="00B667F7">
        <w:trPr>
          <w:trHeight w:val="468"/>
        </w:trPr>
        <w:tc>
          <w:tcPr>
            <w:tcW w:w="703" w:type="dxa"/>
            <w:vAlign w:val="center"/>
          </w:tcPr>
          <w:p w14:paraId="3702AF4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7D0B46C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083" w:type="dxa"/>
            <w:vAlign w:val="center"/>
          </w:tcPr>
          <w:p w14:paraId="34A82B06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主要教学内容和要求</w:t>
            </w:r>
          </w:p>
        </w:tc>
        <w:tc>
          <w:tcPr>
            <w:tcW w:w="786" w:type="dxa"/>
            <w:gridSpan w:val="2"/>
            <w:vAlign w:val="center"/>
          </w:tcPr>
          <w:p w14:paraId="32874518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</w:tr>
      <w:tr w:rsidR="005B5944" w14:paraId="17CCAA4B" w14:textId="77777777" w:rsidTr="00B667F7">
        <w:trPr>
          <w:trHeight w:val="336"/>
        </w:trPr>
        <w:tc>
          <w:tcPr>
            <w:tcW w:w="703" w:type="dxa"/>
            <w:vAlign w:val="center"/>
          </w:tcPr>
          <w:p w14:paraId="65D4BAA1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14:paraId="2D08988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沟通技巧</w:t>
            </w:r>
          </w:p>
        </w:tc>
        <w:tc>
          <w:tcPr>
            <w:tcW w:w="5083" w:type="dxa"/>
            <w:vAlign w:val="center"/>
          </w:tcPr>
          <w:p w14:paraId="3DD0CF1C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客户心理知识；掌握与客户沟通的技巧与方法；能通过电话或网络即时通信工具有效明确地向客户传达服务信息、态度；能通过准确解读客户信息；掌握客户想法、感受与态度；会对客户进行有利于问题解决的提问、倾听、表达。</w:t>
            </w:r>
          </w:p>
        </w:tc>
        <w:tc>
          <w:tcPr>
            <w:tcW w:w="786" w:type="dxa"/>
            <w:gridSpan w:val="2"/>
            <w:vAlign w:val="center"/>
          </w:tcPr>
          <w:p w14:paraId="0EA62B0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6F2C364C" w14:textId="77777777" w:rsidTr="00B667F7">
        <w:tc>
          <w:tcPr>
            <w:tcW w:w="703" w:type="dxa"/>
            <w:vAlign w:val="center"/>
          </w:tcPr>
          <w:p w14:paraId="21ADCC6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14:paraId="23882886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客户关系管理</w:t>
            </w:r>
          </w:p>
        </w:tc>
        <w:tc>
          <w:tcPr>
            <w:tcW w:w="5083" w:type="dxa"/>
            <w:vAlign w:val="center"/>
          </w:tcPr>
          <w:p w14:paraId="398755A0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了解客户关系管理的意义；掌握客户关系管理的基本方法；能熟练操作CRM软件；会进行大客户关系管理、客户满意度管理以及客户忠诚度管理。</w:t>
            </w:r>
          </w:p>
        </w:tc>
        <w:tc>
          <w:tcPr>
            <w:tcW w:w="786" w:type="dxa"/>
            <w:gridSpan w:val="2"/>
            <w:vAlign w:val="center"/>
          </w:tcPr>
          <w:p w14:paraId="17ECB6C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3A8AB847" w14:textId="77777777" w:rsidTr="00B667F7">
        <w:trPr>
          <w:trHeight w:val="336"/>
        </w:trPr>
        <w:tc>
          <w:tcPr>
            <w:tcW w:w="703" w:type="dxa"/>
            <w:vAlign w:val="center"/>
          </w:tcPr>
          <w:p w14:paraId="0E2BEB3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14:paraId="45EA415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商务软文写作</w:t>
            </w:r>
          </w:p>
        </w:tc>
        <w:tc>
          <w:tcPr>
            <w:tcW w:w="5083" w:type="dxa"/>
            <w:vAlign w:val="center"/>
          </w:tcPr>
          <w:p w14:paraId="46DA7E14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了解现代商务文书写作基础知识；掌握常用商务文书的结构、格式及其写作基本要求；能撰写常用的商务文书；了解商务软文的常见形式与撰写技巧；能为企业撰写营销软文。</w:t>
            </w:r>
          </w:p>
        </w:tc>
        <w:tc>
          <w:tcPr>
            <w:tcW w:w="786" w:type="dxa"/>
            <w:gridSpan w:val="2"/>
            <w:vAlign w:val="center"/>
          </w:tcPr>
          <w:p w14:paraId="47239151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45B06576" w14:textId="77777777" w:rsidTr="00B667F7">
        <w:tc>
          <w:tcPr>
            <w:tcW w:w="703" w:type="dxa"/>
            <w:vAlign w:val="center"/>
          </w:tcPr>
          <w:p w14:paraId="76CC4C3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14:paraId="1693C9D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活动策划与实施</w:t>
            </w:r>
          </w:p>
        </w:tc>
        <w:tc>
          <w:tcPr>
            <w:tcW w:w="5083" w:type="dxa"/>
            <w:vAlign w:val="center"/>
          </w:tcPr>
          <w:p w14:paraId="3EB244D9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商业活动的具体内容和实施策划活动的工具和手段；掌握活动策划案的结构、格式及其写作基本要求；能根据电商活动的类型，策划有效的活动主题，能根据活动主题和活动目的，撰写策划方案；能根据策划方案，制定实施计划，合理调配资源。</w:t>
            </w:r>
          </w:p>
        </w:tc>
        <w:tc>
          <w:tcPr>
            <w:tcW w:w="786" w:type="dxa"/>
            <w:gridSpan w:val="2"/>
            <w:vAlign w:val="center"/>
          </w:tcPr>
          <w:p w14:paraId="5807FE3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5603B0F3" w14:textId="77777777" w:rsidTr="00B667F7">
        <w:trPr>
          <w:trHeight w:val="336"/>
        </w:trPr>
        <w:tc>
          <w:tcPr>
            <w:tcW w:w="703" w:type="dxa"/>
            <w:vAlign w:val="center"/>
          </w:tcPr>
          <w:p w14:paraId="1B3145C6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14:paraId="4C4E719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电子商务网页制作</w:t>
            </w:r>
          </w:p>
        </w:tc>
        <w:tc>
          <w:tcPr>
            <w:tcW w:w="5100" w:type="dxa"/>
            <w:gridSpan w:val="2"/>
            <w:vAlign w:val="center"/>
          </w:tcPr>
          <w:p w14:paraId="78691561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页制作流程和规范、导航和链接的互动性；掌握电子商务网页制作方法，能使用设计类工具软件制作网页；掌握网页简单互动效果的制作方法；掌握相对路径的描述方法；能通过代码编辑修改网页，包括链接、图片替换等。</w:t>
            </w:r>
          </w:p>
        </w:tc>
        <w:tc>
          <w:tcPr>
            <w:tcW w:w="769" w:type="dxa"/>
            <w:vAlign w:val="center"/>
          </w:tcPr>
          <w:p w14:paraId="726634C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1B34ACE0" w14:textId="77777777" w:rsidTr="00B667F7">
        <w:tc>
          <w:tcPr>
            <w:tcW w:w="703" w:type="dxa"/>
            <w:vAlign w:val="center"/>
          </w:tcPr>
          <w:p w14:paraId="66A84174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 w14:paraId="5FE3DD8C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网络广告制作</w:t>
            </w:r>
          </w:p>
        </w:tc>
        <w:tc>
          <w:tcPr>
            <w:tcW w:w="5100" w:type="dxa"/>
            <w:gridSpan w:val="2"/>
            <w:vAlign w:val="center"/>
          </w:tcPr>
          <w:p w14:paraId="43B73EF7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了解网络广告的概念，以及网络广告策划方面的知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识；掌握常用网络广告制作软件操作技法；能熟练操作软件设计并制作网络广告；会对电商网站网络广告进行色彩处理、图形图像处理、图文编排处理。</w:t>
            </w:r>
          </w:p>
        </w:tc>
        <w:tc>
          <w:tcPr>
            <w:tcW w:w="769" w:type="dxa"/>
            <w:vAlign w:val="center"/>
          </w:tcPr>
          <w:p w14:paraId="67F77447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72</w:t>
            </w:r>
          </w:p>
        </w:tc>
      </w:tr>
      <w:tr w:rsidR="005B5944" w14:paraId="1DD583B1" w14:textId="77777777" w:rsidTr="00B667F7">
        <w:tc>
          <w:tcPr>
            <w:tcW w:w="703" w:type="dxa"/>
            <w:vAlign w:val="center"/>
          </w:tcPr>
          <w:p w14:paraId="4ED8C220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 w14:paraId="6C9C1AAB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网店装修</w:t>
            </w:r>
          </w:p>
        </w:tc>
        <w:tc>
          <w:tcPr>
            <w:tcW w:w="5100" w:type="dxa"/>
            <w:gridSpan w:val="2"/>
            <w:vAlign w:val="center"/>
          </w:tcPr>
          <w:p w14:paraId="3BB7F22E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能通过后台选择套用模板；选择配色方案；掌握调整网页布局、选择模块的操作方法；能通过后台上传图片至正确位置；能通过后台发表文章至正确位置；会修改代码，通过修改代码完成页面编辑。</w:t>
            </w:r>
          </w:p>
        </w:tc>
        <w:tc>
          <w:tcPr>
            <w:tcW w:w="769" w:type="dxa"/>
            <w:vAlign w:val="center"/>
          </w:tcPr>
          <w:p w14:paraId="1AD2A37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</w:t>
            </w:r>
          </w:p>
        </w:tc>
      </w:tr>
      <w:tr w:rsidR="005B5944" w14:paraId="2F160383" w14:textId="77777777" w:rsidTr="00B667F7">
        <w:tc>
          <w:tcPr>
            <w:tcW w:w="703" w:type="dxa"/>
            <w:vAlign w:val="center"/>
          </w:tcPr>
          <w:p w14:paraId="2329DC0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 w14:paraId="17EA609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</w:t>
            </w:r>
          </w:p>
        </w:tc>
        <w:tc>
          <w:tcPr>
            <w:tcW w:w="5100" w:type="dxa"/>
            <w:gridSpan w:val="2"/>
            <w:vAlign w:val="center"/>
          </w:tcPr>
          <w:p w14:paraId="15876FB9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数据库的基本概念，搞懂关系数据模型的特点和方法。主要包括数据库的基础知识、Access2010的启动与退出及工作界面和工作环境的设置、数据库和数据表的创建、表间关系的创建、数据的编辑、排序和索引的建立、数据的导入和导出、数据的查询、窗体和报表的设计、数据访问页的创建、宏的创建以及数据库管理等方面的内容。不仅需要培养学生的基本创建和维护数据库的技能，还需要为后续的专业课准备必要的专业基础。</w:t>
            </w:r>
          </w:p>
        </w:tc>
        <w:tc>
          <w:tcPr>
            <w:tcW w:w="769" w:type="dxa"/>
            <w:vAlign w:val="center"/>
          </w:tcPr>
          <w:p w14:paraId="07D5C5E8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  <w:tr w:rsidR="005B5944" w14:paraId="7B5CA70B" w14:textId="77777777" w:rsidTr="00B667F7">
        <w:tc>
          <w:tcPr>
            <w:tcW w:w="703" w:type="dxa"/>
            <w:vAlign w:val="center"/>
          </w:tcPr>
          <w:p w14:paraId="7A91953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 w14:paraId="3E15B2D9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数据分析</w:t>
            </w:r>
          </w:p>
        </w:tc>
        <w:tc>
          <w:tcPr>
            <w:tcW w:w="5100" w:type="dxa"/>
            <w:gridSpan w:val="2"/>
            <w:vAlign w:val="center"/>
          </w:tcPr>
          <w:p w14:paraId="617B0945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能够掌握数据采集和数据处理的知识、方法和工具，通过数据平台、问卷调研等工具或途径获取电子商务企业内、外部数据。能够根据数据分析的目的和主题，通过Excel等数据处理工具对采集到的数据进行处理与基础分析，能够监测企业经营数据，及时发现数据异常，完成数据图表、报表制作。</w:t>
            </w:r>
          </w:p>
        </w:tc>
        <w:tc>
          <w:tcPr>
            <w:tcW w:w="769" w:type="dxa"/>
            <w:vAlign w:val="center"/>
          </w:tcPr>
          <w:p w14:paraId="481F7F1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108</w:t>
            </w:r>
          </w:p>
        </w:tc>
      </w:tr>
    </w:tbl>
    <w:p w14:paraId="2C814895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3.</w:t>
      </w:r>
      <w:r>
        <w:rPr>
          <w:rFonts w:eastAsia="黑体" w:hint="eastAsia"/>
          <w:szCs w:val="32"/>
        </w:rPr>
        <w:t>综合实训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4"/>
        <w:gridCol w:w="1217"/>
        <w:gridCol w:w="4582"/>
        <w:gridCol w:w="769"/>
      </w:tblGrid>
      <w:tr w:rsidR="005B5944" w14:paraId="02FC5AC4" w14:textId="77777777" w:rsidTr="00B667F7">
        <w:trPr>
          <w:trHeight w:val="468"/>
        </w:trPr>
        <w:tc>
          <w:tcPr>
            <w:tcW w:w="1954" w:type="dxa"/>
            <w:vAlign w:val="center"/>
          </w:tcPr>
          <w:p w14:paraId="76CA5212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综合实训项目</w:t>
            </w:r>
          </w:p>
        </w:tc>
        <w:tc>
          <w:tcPr>
            <w:tcW w:w="1217" w:type="dxa"/>
            <w:vAlign w:val="center"/>
          </w:tcPr>
          <w:p w14:paraId="4ABB637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</w:t>
            </w:r>
          </w:p>
        </w:tc>
        <w:tc>
          <w:tcPr>
            <w:tcW w:w="4582" w:type="dxa"/>
            <w:vAlign w:val="center"/>
          </w:tcPr>
          <w:p w14:paraId="11E4A26E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实训内容</w:t>
            </w:r>
          </w:p>
        </w:tc>
        <w:tc>
          <w:tcPr>
            <w:tcW w:w="769" w:type="dxa"/>
            <w:vAlign w:val="center"/>
          </w:tcPr>
          <w:p w14:paraId="0B381EA5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实训地点</w:t>
            </w:r>
          </w:p>
        </w:tc>
      </w:tr>
      <w:tr w:rsidR="005B5944" w14:paraId="41887355" w14:textId="77777777" w:rsidTr="00B667F7">
        <w:trPr>
          <w:trHeight w:val="336"/>
        </w:trPr>
        <w:tc>
          <w:tcPr>
            <w:tcW w:w="1954" w:type="dxa"/>
            <w:vAlign w:val="center"/>
          </w:tcPr>
          <w:p w14:paraId="2632B4DF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电子商务综合实训</w:t>
            </w:r>
          </w:p>
        </w:tc>
        <w:tc>
          <w:tcPr>
            <w:tcW w:w="1217" w:type="dxa"/>
            <w:vAlign w:val="center"/>
          </w:tcPr>
          <w:p w14:paraId="0251942D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144学时</w:t>
            </w:r>
          </w:p>
        </w:tc>
        <w:tc>
          <w:tcPr>
            <w:tcW w:w="4582" w:type="dxa"/>
            <w:vAlign w:val="center"/>
          </w:tcPr>
          <w:p w14:paraId="0EAE3F91" w14:textId="77777777" w:rsidR="005B5944" w:rsidRDefault="005B5944" w:rsidP="00B667F7">
            <w:pPr>
              <w:overflowPunct w:val="0"/>
              <w:adjustRightIn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依托第三方电子商务平台，指导学生开设独立店铺，完成店铺装修、商品分类、商品信息编辑发布、网店推广、客户服务、数据分析任务，实施网店运营全流程，以网店运营指标数据为标准考核学生。</w:t>
            </w:r>
          </w:p>
        </w:tc>
        <w:tc>
          <w:tcPr>
            <w:tcW w:w="769" w:type="dxa"/>
            <w:vAlign w:val="center"/>
          </w:tcPr>
          <w:p w14:paraId="4DC96083" w14:textId="77777777" w:rsidR="005B5944" w:rsidRDefault="005B5944" w:rsidP="00B667F7">
            <w:pPr>
              <w:overflowPunct w:val="0"/>
              <w:adjustRightIn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校内</w:t>
            </w:r>
          </w:p>
        </w:tc>
      </w:tr>
    </w:tbl>
    <w:p w14:paraId="2ABD5361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七、教学进程总体安排</w:t>
      </w:r>
    </w:p>
    <w:p w14:paraId="3C347F5D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见附表</w:t>
      </w:r>
      <w:r>
        <w:rPr>
          <w:rFonts w:eastAsia="方正仿宋简体" w:hint="eastAsia"/>
        </w:rPr>
        <w:t>1</w:t>
      </w:r>
    </w:p>
    <w:p w14:paraId="4506E56E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八、实施保障</w:t>
      </w:r>
    </w:p>
    <w:p w14:paraId="349C9437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（一）师资队伍</w:t>
      </w:r>
    </w:p>
    <w:p w14:paraId="75EEC0FE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各学科的任课老师，要有作为人民教师基本的素质和能力水平。专兼职教师的数量需满足每个学期日常教学任务，</w:t>
      </w:r>
      <w:r>
        <w:rPr>
          <w:rFonts w:eastAsia="方正仿宋简体" w:hint="eastAsia"/>
        </w:rPr>
        <w:lastRenderedPageBreak/>
        <w:t>教学任务、课时量分配合理，所学专业与授课学科专业对口，专业理论知识牢固、实践动手能力强。掌握基本的教学方法，完成日常教学文件的编写，合理安排教学任务和教学计划。定期完成自我学习、自我提升的学习目标，积极参加学校组织的技能培训等。</w:t>
      </w:r>
    </w:p>
    <w:p w14:paraId="636EC742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（二）教学设施</w:t>
      </w:r>
    </w:p>
    <w:p w14:paraId="2BDF19E7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理论课程在教室完成，分为大小班上课，教室均配备了多媒体设备，能实现信息化教学。专业技能课安排在实训室，每名学生配备了一台设备进行课程实现，教师终端与学生终端实现屏幕共享，采用专人对实训室管理和维护。</w:t>
      </w:r>
    </w:p>
    <w:p w14:paraId="28F16E1D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（三）教学资源</w:t>
      </w:r>
    </w:p>
    <w:p w14:paraId="511A150B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教材均选用最新出版的教材，紧跟知识技术更新的步伐，教学资源丰富，教材均采用项目式教材，每个单元的知识点都配置一个单独或细分的项目案例，供学生上课练习参考。</w:t>
      </w:r>
    </w:p>
    <w:p w14:paraId="70A61DE9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（四）教学方法</w:t>
      </w:r>
    </w:p>
    <w:p w14:paraId="2FD66876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结合中职学生的实际特征，考虑学生的学习能力和接受能力，利用信息技术和课程整合环境下，应以学生为学习中心的教学模式。协作式、任务驱动式、问题探究式、自主性网络化、专题式学习等多种教学模式相结合完成教学。典型的职业教育的教学方法中，更多采用启发式教学：提问式启发，比喻式启发、情景模式启发、故事启发。针对部分学科</w:t>
      </w:r>
      <w:r>
        <w:rPr>
          <w:rFonts w:eastAsia="方正仿宋简体" w:hint="eastAsia"/>
        </w:rPr>
        <w:lastRenderedPageBreak/>
        <w:t>知识，在用注入式教学体系：课堂讲授法。在实践性课程较强的学科中，采用行动导向：案例教学法、项目教学法等。</w:t>
      </w:r>
    </w:p>
    <w:p w14:paraId="4F72313C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教学实践中心变化：理论知识的存储转向职业能力的培养，能力目标也从专业能力向综合职业能力和全面素养提升转移、教学方法从教法向学法转移，现实中基于“学”的教。</w:t>
      </w:r>
    </w:p>
    <w:p w14:paraId="6AD7B7BE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教学活动的转变，从师生间单向行为转向师生间双向和多向的行为，从教手法向互动法转移，现实基于互动的传授。</w:t>
      </w:r>
    </w:p>
    <w:p w14:paraId="70B0D1E8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（五）学习评价</w:t>
      </w:r>
    </w:p>
    <w:p w14:paraId="4A71A20C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学生学习效果评价的方式主要分为自评、同伴互评和师评。任课老师课根据实际情况灵活采用。自评的评价内容：</w:t>
      </w:r>
    </w:p>
    <w:p w14:paraId="04628E7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对本节课知识的兴趣、本节课独立思考的习惯、自信心体验到学习成功的愉悦、理解别人的思路，与同伴交流的意识，在知识、方法等方面获得收货的程度。</w:t>
      </w:r>
    </w:p>
    <w:p w14:paraId="53FF1DA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同伴互评包含内容：本节课发言的次数、本节课发言的质量、本节课课堂练习的正确性。</w:t>
      </w:r>
    </w:p>
    <w:p w14:paraId="7D207324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师评：上课专心听讲程度，课堂发言反映的思维深度、课堂发现问题的角度、课堂发现问题的能力。</w:t>
      </w:r>
    </w:p>
    <w:p w14:paraId="60EE1B1F" w14:textId="77777777" w:rsidR="005B5944" w:rsidRDefault="005B5944" w:rsidP="005B5944">
      <w:pPr>
        <w:overflowPunct w:val="0"/>
        <w:adjustRightInd w:val="0"/>
        <w:ind w:firstLineChars="200" w:firstLine="643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（六）质量管理</w:t>
      </w:r>
    </w:p>
    <w:p w14:paraId="29935598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任课教师在上课前要严格按照教学大纲要求内容和规定的课时，并结合学生具体情况，制定好严密的教学计划及教学方案。</w:t>
      </w:r>
    </w:p>
    <w:p w14:paraId="14478030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授课教师要严格课堂纪律，严格按照教学计划和教案</w:t>
      </w:r>
      <w:r>
        <w:rPr>
          <w:rFonts w:eastAsia="方正仿宋简体" w:hint="eastAsia"/>
        </w:rPr>
        <w:lastRenderedPageBreak/>
        <w:t>进行授课。教师应把班级的授课情况记录到教学日志中，以便及时解决教学中出现的问题。</w:t>
      </w:r>
    </w:p>
    <w:p w14:paraId="160D6E5B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3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负责教学的主管领导应对每学期上课实行听课制，每学期下班级听课不得少于一次，在听课中对发现的问题要及时解决。</w:t>
      </w:r>
    </w:p>
    <w:p w14:paraId="1C4F6663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4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各班级班主任定期向任课教师了解的上课情况，对班级出现的情况要及时纠正。</w:t>
      </w:r>
    </w:p>
    <w:p w14:paraId="2D17A8D3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5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任课老师应抓好课堂纪律，按时考勤，督促学生完成教学有关要求，应与班主任老师加强联系，对教学中出现的问题应及时解决，对有关学生问题应实事求是地向班主任反映。</w:t>
      </w:r>
    </w:p>
    <w:p w14:paraId="7FB47DB7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6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严格考试制度，期末结束进行考试，对考试中出现的作弊和不及格者，经过补考、毕业清考仍不合格者，不得颁发毕业证书。</w:t>
      </w:r>
    </w:p>
    <w:p w14:paraId="4A47D83B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7</w:t>
      </w:r>
      <w:r w:rsidR="001E4E80">
        <w:rPr>
          <w:rFonts w:eastAsia="方正仿宋简体" w:hint="eastAsia"/>
        </w:rPr>
        <w:t>.</w:t>
      </w:r>
      <w:r>
        <w:rPr>
          <w:rFonts w:eastAsia="方正仿宋简体" w:hint="eastAsia"/>
        </w:rPr>
        <w:t>各教研组要经常组织召开有关教学质量研讨会，以逐步提高教学质量。</w:t>
      </w:r>
    </w:p>
    <w:p w14:paraId="413F27ED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黑体"/>
          <w:szCs w:val="32"/>
        </w:rPr>
        <w:t>九、毕业要求</w:t>
      </w:r>
    </w:p>
    <w:p w14:paraId="2EEB766E" w14:textId="77777777" w:rsidR="005B5944" w:rsidRDefault="005B5944" w:rsidP="005B5944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学生通过中职三年的学习，须修满专业人才培养方案所规定的学时学分，完成规定的教学活动，完成期末考核、考试内容，所有课程考试合格，并取得下列证书之一：</w:t>
      </w:r>
    </w:p>
    <w:p w14:paraId="1A2B30CE" w14:textId="77777777" w:rsidR="005B5944" w:rsidRDefault="001E4E80" w:rsidP="001E4E80">
      <w:pPr>
        <w:overflowPunct w:val="0"/>
        <w:adjustRightInd w:val="0"/>
        <w:ind w:left="640"/>
        <w:rPr>
          <w:rFonts w:eastAsia="方正仿宋简体"/>
        </w:rPr>
      </w:pPr>
      <w:r>
        <w:rPr>
          <w:rFonts w:eastAsia="方正仿宋简体" w:hint="eastAsia"/>
        </w:rPr>
        <w:t>1.</w:t>
      </w:r>
      <w:r w:rsidR="005B5944">
        <w:rPr>
          <w:rFonts w:eastAsia="方正仿宋简体" w:hint="eastAsia"/>
        </w:rPr>
        <w:t>网店运营推广等级证（初级）</w:t>
      </w:r>
    </w:p>
    <w:p w14:paraId="05FC1652" w14:textId="77777777" w:rsidR="005B5944" w:rsidRDefault="001E4E80" w:rsidP="001E4E80">
      <w:pPr>
        <w:overflowPunct w:val="0"/>
        <w:adjustRightInd w:val="0"/>
        <w:ind w:left="640"/>
        <w:rPr>
          <w:rFonts w:eastAsia="方正仿宋简体"/>
        </w:rPr>
      </w:pPr>
      <w:r>
        <w:rPr>
          <w:rFonts w:eastAsia="方正仿宋简体" w:hint="eastAsia"/>
        </w:rPr>
        <w:t>2.</w:t>
      </w:r>
      <w:r w:rsidR="005B5944">
        <w:rPr>
          <w:rFonts w:eastAsia="方正仿宋简体" w:hint="eastAsia"/>
        </w:rPr>
        <w:t>电子商务数据分析等级证（初级）</w:t>
      </w:r>
    </w:p>
    <w:p w14:paraId="32F10635" w14:textId="77777777" w:rsidR="005B5944" w:rsidRDefault="005B5944" w:rsidP="005B5944">
      <w:pPr>
        <w:overflowPunct w:val="0"/>
        <w:adjustRightInd w:val="0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十、附录</w:t>
      </w:r>
    </w:p>
    <w:p w14:paraId="6387DE7E" w14:textId="77777777" w:rsidR="00855DD1" w:rsidRDefault="005B5944" w:rsidP="001E4E80">
      <w:pPr>
        <w:overflowPunct w:val="0"/>
        <w:adjustRightInd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教学进程安排表。</w:t>
      </w:r>
    </w:p>
    <w:tbl>
      <w:tblPr>
        <w:tblpPr w:leftFromText="180" w:rightFromText="180" w:vertAnchor="page" w:horzAnchor="margin" w:tblpY="1906"/>
        <w:tblW w:w="9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3"/>
        <w:gridCol w:w="1950"/>
        <w:gridCol w:w="737"/>
        <w:gridCol w:w="675"/>
        <w:gridCol w:w="705"/>
        <w:gridCol w:w="347"/>
        <w:gridCol w:w="425"/>
        <w:gridCol w:w="425"/>
        <w:gridCol w:w="434"/>
        <w:gridCol w:w="484"/>
        <w:gridCol w:w="466"/>
        <w:gridCol w:w="434"/>
        <w:gridCol w:w="450"/>
        <w:gridCol w:w="516"/>
      </w:tblGrid>
      <w:tr w:rsidR="00EF1C1F" w14:paraId="52D8BB69" w14:textId="77777777" w:rsidTr="003B539A">
        <w:trPr>
          <w:cantSplit/>
          <w:trHeight w:val="479"/>
        </w:trPr>
        <w:tc>
          <w:tcPr>
            <w:tcW w:w="913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65432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市场营销专业教学计划进程表（22中职）</w:t>
            </w:r>
          </w:p>
        </w:tc>
      </w:tr>
      <w:tr w:rsidR="00EF1C1F" w14:paraId="2F7BB2F0" w14:textId="77777777" w:rsidTr="003B539A">
        <w:trPr>
          <w:cantSplit/>
          <w:trHeight w:val="47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9A7C4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课程类别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183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课程序号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076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46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5D0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 时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ADA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考 核 方 式</w:t>
            </w:r>
          </w:p>
        </w:tc>
        <w:tc>
          <w:tcPr>
            <w:tcW w:w="278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3D12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学年学期安排课程时数</w:t>
            </w:r>
          </w:p>
        </w:tc>
      </w:tr>
      <w:tr w:rsidR="00EF1C1F" w14:paraId="744CDCFD" w14:textId="77777777" w:rsidTr="003B539A">
        <w:trPr>
          <w:cantSplit/>
          <w:trHeight w:val="619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8C7F00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E65D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3C93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B57D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270B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B86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第一</w:t>
            </w:r>
          </w:p>
          <w:p w14:paraId="24B5EE0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8B1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第二</w:t>
            </w:r>
          </w:p>
          <w:p w14:paraId="157D767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37274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第三</w:t>
            </w:r>
          </w:p>
          <w:p w14:paraId="23EA730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学年</w:t>
            </w:r>
          </w:p>
        </w:tc>
      </w:tr>
      <w:tr w:rsidR="00EF1C1F" w14:paraId="0BFEBD37" w14:textId="77777777" w:rsidTr="003B539A">
        <w:trPr>
          <w:cantSplit/>
          <w:trHeight w:val="353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C6CE3F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15F0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63DD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00A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总</w:t>
            </w:r>
          </w:p>
          <w:p w14:paraId="4E8F121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61B6974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34D6A09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计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945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理论教学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D51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496B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学</w:t>
            </w:r>
          </w:p>
          <w:p w14:paraId="71637B30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1079E12B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2EBFE47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A69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考</w:t>
            </w:r>
          </w:p>
          <w:p w14:paraId="2ADDC401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18B53494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7AAEDFE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试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FF2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考</w:t>
            </w:r>
          </w:p>
          <w:p w14:paraId="69D971C7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55EECDBC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  <w:p w14:paraId="45579B7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查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C28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910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7BE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30C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270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D9D0D" w14:textId="77777777" w:rsidR="00EF1C1F" w:rsidRDefault="00EF1C1F" w:rsidP="003B53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utoSpaceDE w:val="0"/>
              <w:autoSpaceDN w:val="0"/>
              <w:snapToGrid/>
              <w:spacing w:line="0" w:lineRule="atLeast"/>
              <w:rPr>
                <w:rFonts w:ascii="仿宋_GB2312" w:hAnsi="Calibri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EF1C1F" w14:paraId="034A9D2D" w14:textId="77777777" w:rsidTr="003B539A">
        <w:trPr>
          <w:cantSplit/>
          <w:trHeight w:val="747"/>
        </w:trPr>
        <w:tc>
          <w:tcPr>
            <w:tcW w:w="4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9104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1C79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1584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2E57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7AB9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F11C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B14B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2FDC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EBCD" w14:textId="77777777" w:rsidR="00EF1C1F" w:rsidRDefault="00EF1C1F" w:rsidP="003B539A">
            <w:pPr>
              <w:widowControl/>
              <w:jc w:val="lef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01125C" w14:textId="3BB872BD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 w:rsidR="0071461B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周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A02B4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18周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67E7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18周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E9B9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18周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82B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18周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FB5DC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18周</w:t>
            </w:r>
          </w:p>
        </w:tc>
      </w:tr>
      <w:tr w:rsidR="00EF1C1F" w14:paraId="1C2E31E9" w14:textId="77777777" w:rsidTr="003B539A">
        <w:trPr>
          <w:cantSplit/>
          <w:trHeight w:val="312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7C8C0E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公</w:t>
            </w:r>
          </w:p>
          <w:p w14:paraId="2515E495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共</w:t>
            </w:r>
          </w:p>
          <w:p w14:paraId="53EEFD65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基</w:t>
            </w:r>
          </w:p>
          <w:p w14:paraId="127C00A8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础</w:t>
            </w:r>
          </w:p>
          <w:p w14:paraId="3A31F543" w14:textId="77777777" w:rsidR="00EF1C1F" w:rsidRDefault="00EF1C1F" w:rsidP="003B539A">
            <w:pPr>
              <w:autoSpaceDE w:val="0"/>
              <w:autoSpaceDN w:val="0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课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E91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60A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中国特色社会主义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F64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F00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AA7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7FB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D1C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4C2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3D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14D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092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C13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1C5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65E5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442D726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3D664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7E5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A85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哲学与人生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2E0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D1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C7A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4E2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F02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C96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62E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AE2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DD0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FF9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A6C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9349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D87E0DE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44AE4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0C6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6646" w14:textId="68B23191" w:rsidR="00EF1C1F" w:rsidRDefault="00BD2CF2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职业道德与法治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598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8E0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103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EE1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AA2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398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6D7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743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E62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730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C03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1939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2728D868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CA9CC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9ED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41DA" w14:textId="7675E26C" w:rsidR="00EF1C1F" w:rsidRDefault="009F3110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心理健康与职业生涯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EDF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BED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70E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30D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059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6F5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FFC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499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E69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2CA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284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F562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67A531C7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02D72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2CE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CBC4" w14:textId="55466878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语文</w:t>
            </w:r>
            <w:r w:rsidR="000D013E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0D19" w14:textId="3FD1A3A5" w:rsidR="00EF1C1F" w:rsidRDefault="00845B39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4B54" w14:textId="30EB132B" w:rsidR="00EF1C1F" w:rsidRDefault="00845B39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A7C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B4C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A35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1BE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1CB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BAB4" w14:textId="1A2F87C0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489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4B8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94F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0A06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02FE444F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FC1E52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0F79" w14:textId="41DDB543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6D12" w14:textId="7CB4DF0B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语文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3CC2" w14:textId="6F2F5DCE" w:rsidR="000D013E" w:rsidRDefault="00845B39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A3A4" w14:textId="23E8B9B2" w:rsidR="000D013E" w:rsidRDefault="00845B39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70CB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7E7A6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A538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2DFB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F1D2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ADAC" w14:textId="2C779A68" w:rsidR="000D013E" w:rsidRDefault="00845B39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9C04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1AF1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996C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B8019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18B93F75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73944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7035" w14:textId="491EA550" w:rsidR="00EF1C1F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7EF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92A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6D0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AD9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347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215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959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CE7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FBF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81F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3E0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DBA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45D3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003DB1B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C426A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87A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5FCC" w14:textId="48801C01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英语</w:t>
            </w:r>
            <w:r w:rsidR="0071461B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E330" w14:textId="2AEC1236" w:rsidR="00EF1C1F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6641" w14:textId="5AD1A617" w:rsidR="00EF1C1F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spacing w:val="-20"/>
                <w:kern w:val="0"/>
                <w:sz w:val="21"/>
                <w:szCs w:val="21"/>
              </w:rPr>
              <w:t>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9FD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8E8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132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97A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F5B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B769" w14:textId="0A7BD99E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251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C29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C99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6269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71461B" w14:paraId="6B9183F4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615269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2FF5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8B1D" w14:textId="13E5AB24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D1D1" w14:textId="4B4343E8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298D" w14:textId="48694B55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hint="eastAsia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pacing w:val="-2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spacing w:val="-2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CBFB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3A25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6EBE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2593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34DF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18E3" w14:textId="4C583ECA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C06B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7767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7C8B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996F9" w14:textId="77777777" w:rsidR="0071461B" w:rsidRDefault="0071461B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76B6543C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F969A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48F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E35C" w14:textId="327CD67A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体育</w:t>
            </w:r>
            <w:r w:rsidR="000D013E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04FB" w14:textId="799A49AE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F2B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9AF" w14:textId="30639A5A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DD1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9B6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E01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6B8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1B71" w14:textId="2F6D0640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27E" w14:textId="04959188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49BD" w14:textId="78FCBE6F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B9D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45ED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179C9B06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10D78C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FD7D" w14:textId="073F0A36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5FFA" w14:textId="3E5BC992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E32B" w14:textId="4509D33B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D14C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20EE" w14:textId="51B49B28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3FE0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4020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FDF8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CD9C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D48E" w14:textId="5CE5451E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213A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99F83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3E93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2935F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399144B4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36B01F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3D93" w14:textId="383F47CA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FF99" w14:textId="6FB676F0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9090" w14:textId="0EBBF016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A115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6205" w14:textId="5E884175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26EB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DBB0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D25E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3B6A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0E20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B972" w14:textId="6299805D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F964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6D42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6679A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59BFE9E5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B1CC54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8D67" w14:textId="3862762D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8EEC" w14:textId="5B8F760F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B9CB" w14:textId="30C46910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7437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4928" w14:textId="4C9E2B7A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6204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0F2A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A4AF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B31B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CB00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C80B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3061" w14:textId="35DE624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BFAC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AF970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26BDCCC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CA799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1A3C" w14:textId="58CA7125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 w:rsidR="000D013E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2AFE" w14:textId="2D7AB6EA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历史</w:t>
            </w:r>
            <w:r w:rsidR="000D013E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18C8" w14:textId="13D12619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8792" w14:textId="20A29A9F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1E0D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EBD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F05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69B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130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1907" w14:textId="13980F10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118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89F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B67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B709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5996220A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B3CE3B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590B" w14:textId="1D71B00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C9E6" w14:textId="0BAF318C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历史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3A4D" w14:textId="798D539B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42DC" w14:textId="0BD20860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D62E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5789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FEC8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1A98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0E2F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2088" w14:textId="4B86978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B3D5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D596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A1DB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9F12C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3FF745E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026CE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B2BC" w14:textId="07461368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 w:rsidR="000D013E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D30D" w14:textId="3C7B9A63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公共艺术</w:t>
            </w:r>
            <w:r w:rsidR="000D013E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8431" w14:textId="1C21774F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504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6CAB" w14:textId="7E4A9B3E" w:rsidR="00EF1C1F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8A6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5B2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B68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0A9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8571" w14:textId="192B5629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359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A1A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406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3C81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0D013E" w14:paraId="2337AF80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923A91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D5A6" w14:textId="47199BD2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F648" w14:textId="05E540DF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公共艺术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EBBD" w14:textId="231AE813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ABB8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87A3" w14:textId="483E4D61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513B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162D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C311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53CB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6CE2" w14:textId="2E952728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07A6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3436" w14:textId="77777777" w:rsidR="000D013E" w:rsidRPr="00CA77FA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B57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CACA3" w14:textId="77777777" w:rsidR="000D013E" w:rsidRDefault="000D013E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B64EDDF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20107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88A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96A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8E2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A0A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8CD6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52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B36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8DB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956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7E8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60E8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68A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740F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33D40B80" w14:textId="77777777" w:rsidTr="003B539A">
        <w:trPr>
          <w:cantSplit/>
          <w:trHeight w:val="3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06542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专</w:t>
            </w:r>
          </w:p>
          <w:p w14:paraId="5FD8768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业</w:t>
            </w:r>
          </w:p>
          <w:p w14:paraId="0E48D33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课</w:t>
            </w:r>
          </w:p>
          <w:p w14:paraId="1ADBD69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程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86F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891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电商实践入门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562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05D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828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DC1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71F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0A3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E43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75C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9AD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3F7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C31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179A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1FD07E98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CA0AA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E09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BE5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数码图片处理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213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51F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246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768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592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493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B71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2ECA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E1E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878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F32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FDFF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69E9FAC7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9561F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04E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6A1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市场营销基础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A91A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45D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9C4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3E3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53D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329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3EA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289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4BF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53C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394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A3AA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0295E362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468EC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D35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834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网店装修与美化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CF4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BA5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B7B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9BD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F92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0EE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6CD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7C2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78C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1BE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E037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8064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4755EA5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40D74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A7B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539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网店客服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7FEC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640F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6CBF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BE88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51BA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2929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51D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5AA2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4AD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296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068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2F03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1ACF2732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BCA76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BF0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BBB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网店运营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05AD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9559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4CB1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FC6F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A4A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6EB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1AD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275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F28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F37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096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6A6F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3B8A7B53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1F731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2A7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974D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电商法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27A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14F4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B90C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D82C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DC78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C86B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82FC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DF2A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F40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4D5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12C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6E0C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E6772F0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AA061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034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0F52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商务软文写作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A5C0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A01A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DBCEF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5D3E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EE57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4CD3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23E9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8E0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843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A5E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F8D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D537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64F8CD65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B14D4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C4A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87610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sz w:val="21"/>
                <w:szCs w:val="21"/>
              </w:rPr>
              <w:t>网店运营基础（初级）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6288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D2E9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11A25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B54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BD0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32E3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F24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E7DE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3D1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5EAC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BDD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95E7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73BE61B8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EC8C4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8CC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7FB6B" w14:textId="0AD75366" w:rsidR="00EF1C1F" w:rsidRPr="00CA77FA" w:rsidRDefault="007C355A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数据库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504E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9BAE6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41778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531A1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DE1EE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1254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E90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F83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7E5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D56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A02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D8F4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17D07ED5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B7C24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45E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864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A77F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基础会计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706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80CD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20B3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3FE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68B2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3E19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F8D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D71B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EFB7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 w:rsidRPr="00CA77FA"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0F34" w14:textId="77777777" w:rsidR="00EF1C1F" w:rsidRPr="00CA77FA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F21E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5210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76544E9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9E65D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558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CC6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网络广告制作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5E8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B24A" w14:textId="77777777" w:rsidR="00EF1C1F" w:rsidRDefault="00EF1C1F" w:rsidP="003B539A">
            <w:pPr>
              <w:autoSpaceDE w:val="0"/>
              <w:autoSpaceDN w:val="0"/>
              <w:spacing w:line="0" w:lineRule="atLeast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8D8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93A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D05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A58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FDC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0ED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391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5CE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E87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A4CE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D084170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11765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A27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B36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电子商务网页制作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602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2A3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FB8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C7E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BCC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224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9F6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548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3B1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09B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9CB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4C64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9BD2E48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C3568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680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154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2B4ABA">
              <w:rPr>
                <w:rFonts w:ascii="宋体" w:hAnsi="宋体" w:cs="宋体" w:hint="eastAsia"/>
                <w:b/>
                <w:sz w:val="21"/>
                <w:szCs w:val="21"/>
              </w:rPr>
              <w:t>网络营销实务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1F7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CEC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B13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78E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FB4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9A9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F9C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66F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0EE7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A2CA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6E3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21D5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1C1E7702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5748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EF8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8E66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新媒体运营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B1D7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5116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878D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1090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4367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A8D2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52EA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B028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CAA5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EC4E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FBA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AF32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3259387C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C853C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ECA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54F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商品拍摄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0D46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635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DA88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5F57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5B9B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FF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1D7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00C8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CA14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3262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AD94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DE2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D31B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432F388B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D8C26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4BE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7AA9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270B08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商务谈判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0A9DE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 w:rsidRPr="00270B08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188E2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  <w:r w:rsidRPr="00270B08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D1AC6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8DB26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03A4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FF"/>
                <w:kern w:val="0"/>
                <w:sz w:val="21"/>
                <w:szCs w:val="21"/>
              </w:rPr>
            </w:pPr>
            <w:r w:rsidRPr="00270B08"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48551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B4CFE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57A94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2C20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58F7B" w14:textId="77777777" w:rsidR="00EF1C1F" w:rsidRPr="00270B08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FF"/>
                <w:kern w:val="0"/>
                <w:sz w:val="21"/>
                <w:szCs w:val="21"/>
              </w:rPr>
            </w:pPr>
            <w:r w:rsidRPr="00270B08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E4E7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424A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7EFBC10C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98FB7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15A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00A4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活动策划与实施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61DE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5186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6153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7B04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14A9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827D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ABE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ADBF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5449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3F3D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E93C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7881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7824AACD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29F78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B30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19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0E7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数据分析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FFB0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DB81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C634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B70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F09F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D353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EA66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160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135D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AE8B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DD6F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CCDE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AD95B90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B9730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DDC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F46B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电子商务物流管理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3E3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3918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1C21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F464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87A9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400C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E607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728A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080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2BB7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ED1C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250F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7605898F" w14:textId="77777777" w:rsidTr="003B539A">
        <w:trPr>
          <w:cantSplit/>
          <w:trHeight w:val="9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9A8DD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160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5D91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消费心理学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029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AC7D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0BE3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F539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5FC5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DF8C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D06F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0049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C37A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904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EDDB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D95B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696C9042" w14:textId="77777777" w:rsidTr="003B539A">
        <w:trPr>
          <w:cantSplit/>
          <w:trHeight w:val="317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7B2B5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3E5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5CB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2B4AB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客户关系管理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6882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2945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9D3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5E9E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E8C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29E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44B1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0EEA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1141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C03B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6F25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B1D3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5AC42FC1" w14:textId="77777777" w:rsidTr="003B539A">
        <w:trPr>
          <w:cantSplit/>
          <w:trHeight w:val="317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E726B2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31A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06A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电子商务综合实训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CC0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FBD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006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64F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111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B19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C37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16C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4924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BDB5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BACD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2B27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F1C1F" w14:paraId="22B8DF61" w14:textId="77777777" w:rsidTr="003B539A">
        <w:trPr>
          <w:cantSplit/>
          <w:trHeight w:val="317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68DA6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77D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8E45F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顶岗实习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E0C3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795F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D5F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24E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36B2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2FB6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93C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3E3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6809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F1F4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0CB0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8ACC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F1C1F" w14:paraId="55D1DF41" w14:textId="77777777" w:rsidTr="003B539A">
        <w:trPr>
          <w:cantSplit/>
          <w:trHeight w:val="312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5E4F9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85B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小计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5F6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DD2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kern w:val="0"/>
                <w:sz w:val="21"/>
                <w:szCs w:val="21"/>
              </w:rPr>
              <w:t>2412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4E54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864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BD9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 w:eastAsia="楷体"/>
                <w:b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kern w:val="0"/>
                <w:sz w:val="21"/>
                <w:szCs w:val="21"/>
              </w:rPr>
              <w:t>1548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11D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141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8BA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6DD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D75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944C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153A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2E5B7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3723A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F1C1F" w14:paraId="25406DD8" w14:textId="77777777" w:rsidTr="003B539A">
        <w:trPr>
          <w:cantSplit/>
          <w:trHeight w:val="312"/>
        </w:trPr>
        <w:tc>
          <w:tcPr>
            <w:tcW w:w="303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6EA5B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D7526B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3060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1818E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1224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53DE4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/>
                <w:b/>
                <w:kern w:val="0"/>
                <w:sz w:val="21"/>
                <w:szCs w:val="21"/>
              </w:rPr>
              <w:t>1872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835BC0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63CEA9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FBF12C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025A3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90B368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3F8AC6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BBC0A5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DA574D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0B41" w14:textId="77777777" w:rsidR="00EF1C1F" w:rsidRDefault="00EF1C1F" w:rsidP="003B539A">
            <w:pPr>
              <w:autoSpaceDE w:val="0"/>
              <w:autoSpaceDN w:val="0"/>
              <w:spacing w:line="0" w:lineRule="atLeas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kern w:val="0"/>
                <w:sz w:val="21"/>
                <w:szCs w:val="21"/>
              </w:rPr>
              <w:t>30</w:t>
            </w:r>
          </w:p>
        </w:tc>
      </w:tr>
    </w:tbl>
    <w:p w14:paraId="7F5B8D2C" w14:textId="77777777" w:rsidR="00645BC2" w:rsidRDefault="00645BC2" w:rsidP="00645BC2"/>
    <w:p w14:paraId="2BC6C359" w14:textId="77777777" w:rsidR="00645BC2" w:rsidRPr="001E4E80" w:rsidRDefault="00645BC2" w:rsidP="001E4E80">
      <w:pPr>
        <w:overflowPunct w:val="0"/>
        <w:adjustRightInd w:val="0"/>
        <w:ind w:firstLineChars="200" w:firstLine="640"/>
        <w:rPr>
          <w:rFonts w:eastAsia="方正仿宋简体"/>
        </w:rPr>
      </w:pPr>
    </w:p>
    <w:p w14:paraId="02694474" w14:textId="77777777" w:rsidR="005B5944" w:rsidRPr="00645BC2" w:rsidRDefault="005B5944"/>
    <w:sectPr w:rsidR="005B5944" w:rsidRPr="0064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76F8" w14:textId="77777777" w:rsidR="00CC3183" w:rsidRDefault="00CC3183" w:rsidP="005B5944">
      <w:r>
        <w:separator/>
      </w:r>
    </w:p>
  </w:endnote>
  <w:endnote w:type="continuationSeparator" w:id="0">
    <w:p w14:paraId="0574C1D8" w14:textId="77777777" w:rsidR="00CC3183" w:rsidRDefault="00CC3183" w:rsidP="005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6A32" w14:textId="77777777" w:rsidR="00CC3183" w:rsidRDefault="00CC3183" w:rsidP="005B5944">
      <w:r>
        <w:separator/>
      </w:r>
    </w:p>
  </w:footnote>
  <w:footnote w:type="continuationSeparator" w:id="0">
    <w:p w14:paraId="4A86F1FF" w14:textId="77777777" w:rsidR="00CC3183" w:rsidRDefault="00CC3183" w:rsidP="005B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9F178F"/>
    <w:multiLevelType w:val="singleLevel"/>
    <w:tmpl w:val="9B9F17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4264A5"/>
    <w:multiLevelType w:val="singleLevel"/>
    <w:tmpl w:val="BB4264A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D2D41B0"/>
    <w:multiLevelType w:val="singleLevel"/>
    <w:tmpl w:val="0D2D41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FE25EC2"/>
    <w:multiLevelType w:val="singleLevel"/>
    <w:tmpl w:val="5FE25EC2"/>
    <w:lvl w:ilvl="0">
      <w:start w:val="1"/>
      <w:numFmt w:val="decimal"/>
      <w:suff w:val="nothing"/>
      <w:lvlText w:val="%1、"/>
      <w:lvlJc w:val="left"/>
    </w:lvl>
  </w:abstractNum>
  <w:num w:numId="1" w16cid:durableId="107555171">
    <w:abstractNumId w:val="0"/>
  </w:num>
  <w:num w:numId="2" w16cid:durableId="557477906">
    <w:abstractNumId w:val="1"/>
  </w:num>
  <w:num w:numId="3" w16cid:durableId="1587298016">
    <w:abstractNumId w:val="2"/>
  </w:num>
  <w:num w:numId="4" w16cid:durableId="166424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2"/>
    <w:rsid w:val="00005635"/>
    <w:rsid w:val="00065FD8"/>
    <w:rsid w:val="000D013E"/>
    <w:rsid w:val="000E05AA"/>
    <w:rsid w:val="0019230A"/>
    <w:rsid w:val="001E4E80"/>
    <w:rsid w:val="00206170"/>
    <w:rsid w:val="00256486"/>
    <w:rsid w:val="00270B08"/>
    <w:rsid w:val="00272C67"/>
    <w:rsid w:val="002756C2"/>
    <w:rsid w:val="002B4ABA"/>
    <w:rsid w:val="002D14E2"/>
    <w:rsid w:val="003F51A1"/>
    <w:rsid w:val="00410B16"/>
    <w:rsid w:val="00426ACF"/>
    <w:rsid w:val="004D35A5"/>
    <w:rsid w:val="00535DEA"/>
    <w:rsid w:val="00566AA2"/>
    <w:rsid w:val="005B5944"/>
    <w:rsid w:val="005E40AE"/>
    <w:rsid w:val="00645BC2"/>
    <w:rsid w:val="0066570F"/>
    <w:rsid w:val="00686B20"/>
    <w:rsid w:val="006E01DA"/>
    <w:rsid w:val="00702465"/>
    <w:rsid w:val="0071461B"/>
    <w:rsid w:val="00730328"/>
    <w:rsid w:val="00786038"/>
    <w:rsid w:val="0079023D"/>
    <w:rsid w:val="007A0B0F"/>
    <w:rsid w:val="007C355A"/>
    <w:rsid w:val="007F316E"/>
    <w:rsid w:val="00845B39"/>
    <w:rsid w:val="00855DD1"/>
    <w:rsid w:val="00894A74"/>
    <w:rsid w:val="00963070"/>
    <w:rsid w:val="00982101"/>
    <w:rsid w:val="009A2CE7"/>
    <w:rsid w:val="009E4D4B"/>
    <w:rsid w:val="009F3110"/>
    <w:rsid w:val="00A20D30"/>
    <w:rsid w:val="00BD1FB6"/>
    <w:rsid w:val="00BD2CF2"/>
    <w:rsid w:val="00C169D9"/>
    <w:rsid w:val="00CA6ACF"/>
    <w:rsid w:val="00CA77FA"/>
    <w:rsid w:val="00CC3183"/>
    <w:rsid w:val="00CD3214"/>
    <w:rsid w:val="00CF25A8"/>
    <w:rsid w:val="00D069C3"/>
    <w:rsid w:val="00D80293"/>
    <w:rsid w:val="00E95864"/>
    <w:rsid w:val="00EB4541"/>
    <w:rsid w:val="00EF1C1F"/>
    <w:rsid w:val="00FC3BE2"/>
    <w:rsid w:val="01D207C6"/>
    <w:rsid w:val="06D04B4E"/>
    <w:rsid w:val="0E894232"/>
    <w:rsid w:val="0FBD2CDB"/>
    <w:rsid w:val="12F4522C"/>
    <w:rsid w:val="138735E1"/>
    <w:rsid w:val="14A5351F"/>
    <w:rsid w:val="1BF70AD9"/>
    <w:rsid w:val="1E772756"/>
    <w:rsid w:val="2157522F"/>
    <w:rsid w:val="281D0810"/>
    <w:rsid w:val="30B43527"/>
    <w:rsid w:val="35C07D36"/>
    <w:rsid w:val="3D356634"/>
    <w:rsid w:val="3D8B309E"/>
    <w:rsid w:val="69007BC9"/>
    <w:rsid w:val="764F3097"/>
    <w:rsid w:val="7A616A02"/>
    <w:rsid w:val="7E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85135"/>
  <w15:docId w15:val="{EB4A3336-B278-4E0A-8369-3B37C15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-21">
    <w:name w:val="中等深浅网格 1 - 着色 21"/>
    <w:basedOn w:val="a"/>
    <w:qFormat/>
    <w:pPr>
      <w:spacing w:line="360" w:lineRule="auto"/>
      <w:ind w:firstLineChars="200" w:firstLine="420"/>
    </w:pPr>
    <w:rPr>
      <w:rFonts w:ascii="Calibri" w:eastAsia="宋体" w:hAnsi="Calibri"/>
      <w:sz w:val="21"/>
    </w:rPr>
  </w:style>
  <w:style w:type="paragraph" w:styleId="a5">
    <w:name w:val="footer"/>
    <w:basedOn w:val="a"/>
    <w:link w:val="a6"/>
    <w:uiPriority w:val="99"/>
    <w:unhideWhenUsed/>
    <w:rsid w:val="005B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94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5B5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rsid w:val="00645BC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1121</Words>
  <Characters>6390</Characters>
  <Application>Microsoft Office Word</Application>
  <DocSecurity>0</DocSecurity>
  <Lines>53</Lines>
  <Paragraphs>14</Paragraphs>
  <ScaleCrop>false</ScaleCrop>
  <Company>CHINA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34</cp:revision>
  <dcterms:created xsi:type="dcterms:W3CDTF">2021-05-21T03:15:00Z</dcterms:created>
  <dcterms:modified xsi:type="dcterms:W3CDTF">2023-05-09T05:47:00Z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